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5" w:type="dxa"/>
        <w:tblInd w:w="101" w:type="dxa"/>
        <w:tblLayout w:type="fixed"/>
        <w:tblLook w:val="0000" w:firstRow="0" w:lastRow="0" w:firstColumn="0" w:lastColumn="0" w:noHBand="0" w:noVBand="0"/>
      </w:tblPr>
      <w:tblGrid>
        <w:gridCol w:w="9075"/>
      </w:tblGrid>
      <w:tr w:rsidR="00EA5B76" w14:paraId="27ABC6F9" w14:textId="77777777">
        <w:tc>
          <w:tcPr>
            <w:tcW w:w="9075" w:type="dxa"/>
            <w:tcBorders>
              <w:top w:val="single" w:sz="6" w:space="0" w:color="000000"/>
              <w:left w:val="single" w:sz="6" w:space="0" w:color="000000"/>
              <w:bottom w:val="single" w:sz="6" w:space="0" w:color="000000"/>
              <w:right w:val="single" w:sz="6" w:space="0" w:color="000000"/>
            </w:tcBorders>
            <w:shd w:val="clear" w:color="auto" w:fill="767171"/>
          </w:tcPr>
          <w:p w14:paraId="748D699E" w14:textId="77777777" w:rsidR="00EA5B76" w:rsidRDefault="00000000">
            <w:pPr>
              <w:widowControl/>
              <w:suppressAutoHyphens w:val="0"/>
              <w:spacing w:before="100"/>
              <w:jc w:val="center"/>
              <w:rPr>
                <w:rFonts w:ascii="Arial" w:eastAsia="Times New Roman" w:hAnsi="Arial" w:cs="Arial"/>
                <w:b/>
                <w:bCs/>
                <w:color w:val="FFFFFF"/>
                <w:sz w:val="24"/>
                <w:lang w:val="zh-CN" w:bidi="ar-SA"/>
              </w:rPr>
            </w:pPr>
            <w:r>
              <w:rPr>
                <w:rFonts w:ascii="Arial" w:eastAsia="Times New Roman" w:hAnsi="Arial" w:cs="Arial"/>
                <w:b/>
                <w:bCs/>
                <w:color w:val="FFFFFF"/>
                <w:sz w:val="24"/>
                <w:lang w:val="zh-CN" w:bidi="ar-SA"/>
              </w:rPr>
              <w:t>ANNEX II</w:t>
            </w:r>
          </w:p>
          <w:p w14:paraId="7019C51C" w14:textId="77777777" w:rsidR="00EA5B76" w:rsidRDefault="00000000">
            <w:pPr>
              <w:widowControl/>
              <w:suppressAutoHyphens w:val="0"/>
              <w:spacing w:before="100" w:after="119"/>
              <w:jc w:val="center"/>
            </w:pPr>
            <w:r>
              <w:rPr>
                <w:rFonts w:ascii="Arial" w:eastAsia="Times New Roman" w:hAnsi="Arial" w:cs="Arial"/>
                <w:b/>
                <w:bCs/>
                <w:color w:val="FFFFFF"/>
                <w:sz w:val="24"/>
                <w:lang w:val="zh-CN" w:bidi="ar-SA"/>
              </w:rPr>
              <w:t>OFERTA ECONÒMICA</w:t>
            </w:r>
          </w:p>
        </w:tc>
      </w:tr>
    </w:tbl>
    <w:p w14:paraId="03FD056B" w14:textId="77777777" w:rsidR="00EA5B76" w:rsidRDefault="00EA5B76">
      <w:pPr>
        <w:rPr>
          <w:rFonts w:ascii="Arial" w:hAnsi="Arial" w:cs="Arial"/>
          <w:sz w:val="22"/>
          <w:szCs w:val="22"/>
        </w:rPr>
      </w:pPr>
    </w:p>
    <w:p w14:paraId="61E08019" w14:textId="77777777" w:rsidR="00EA5B76" w:rsidRPr="00302BB0" w:rsidRDefault="00000000">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ind w:right="123"/>
        <w:jc w:val="both"/>
        <w:rPr>
          <w:rFonts w:ascii="Arial" w:eastAsia="Arial MT" w:hAnsi="Arial" w:cs="Arial"/>
          <w:sz w:val="24"/>
          <w:lang w:val="ca-ES" w:eastAsia="en-US" w:bidi="ar-SA"/>
        </w:rPr>
      </w:pPr>
      <w:r w:rsidRPr="00302BB0">
        <w:rPr>
          <w:rFonts w:ascii="Arial" w:eastAsia="Arial MT" w:hAnsi="Arial" w:cs="Arial"/>
          <w:sz w:val="24"/>
          <w:lang w:eastAsia="en-US" w:bidi="ar-SA"/>
        </w:rPr>
        <w:t>________________________________________________</w:t>
      </w:r>
      <w:r w:rsidRPr="00302BB0">
        <w:rPr>
          <w:rFonts w:ascii="Arial" w:eastAsia="Arial MT" w:hAnsi="Arial" w:cs="Arial"/>
          <w:sz w:val="24"/>
          <w:lang w:eastAsia="en-US" w:bidi="ar-SA"/>
        </w:rPr>
        <w:tab/>
      </w:r>
      <w:r w:rsidRPr="00302BB0">
        <w:rPr>
          <w:rFonts w:ascii="Arial" w:eastAsia="Arial MT" w:hAnsi="Arial" w:cs="Arial"/>
          <w:sz w:val="24"/>
          <w:lang w:val="ca-ES" w:eastAsia="en-US" w:bidi="ar-SA"/>
        </w:rPr>
        <w:t>,</w:t>
      </w:r>
      <w:r w:rsidRPr="00302BB0">
        <w:rPr>
          <w:rFonts w:ascii="Arial" w:eastAsia="Arial MT" w:hAnsi="Arial" w:cs="Arial"/>
          <w:sz w:val="24"/>
          <w:lang w:val="ca-ES" w:eastAsia="en-US" w:bidi="ar-SA"/>
        </w:rPr>
        <w:tab/>
        <w:t>amb NIF núm. ____________, en representació de l’Entitat _______________________, amb CIF núm. ___________</w:t>
      </w:r>
      <w:r w:rsidRPr="00302BB0">
        <w:rPr>
          <w:rFonts w:ascii="Arial" w:eastAsia="Arial MT" w:hAnsi="Arial" w:cs="Arial"/>
          <w:sz w:val="24"/>
          <w:lang w:val="ca-ES" w:eastAsia="en-US" w:bidi="ar-SA"/>
        </w:rPr>
        <w:tab/>
        <w:t xml:space="preserve">, amb domicili a ___________________________, n.º ________ de _________________, CP ________, </w:t>
      </w:r>
    </w:p>
    <w:p w14:paraId="7C9F21FC" w14:textId="77777777" w:rsidR="00EA5B76" w:rsidRPr="00302BB0" w:rsidRDefault="00EA5B76">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ind w:right="123"/>
        <w:jc w:val="both"/>
        <w:rPr>
          <w:rFonts w:ascii="Arial" w:eastAsia="Arial MT" w:hAnsi="Arial" w:cs="Arial"/>
          <w:sz w:val="24"/>
          <w:lang w:val="ca-ES" w:eastAsia="en-US" w:bidi="ar-SA"/>
        </w:rPr>
      </w:pPr>
    </w:p>
    <w:p w14:paraId="7FE7B7C1" w14:textId="2BCDC6FF" w:rsidR="00EA5B76" w:rsidRPr="00302BB0" w:rsidRDefault="00000000">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ind w:right="123"/>
        <w:jc w:val="both"/>
        <w:rPr>
          <w:rFonts w:ascii="Arial" w:eastAsia="Arial MT" w:hAnsi="Arial" w:cs="Arial"/>
          <w:sz w:val="24"/>
          <w:lang w:val="ca-ES" w:eastAsia="en-US" w:bidi="ar-SA"/>
        </w:rPr>
      </w:pPr>
      <w:r w:rsidRPr="00302BB0">
        <w:rPr>
          <w:rFonts w:ascii="Arial" w:eastAsia="Arial MT" w:hAnsi="Arial" w:cs="Arial"/>
          <w:sz w:val="24"/>
          <w:lang w:val="ca-ES" w:eastAsia="en-US" w:bidi="ar-SA"/>
        </w:rPr>
        <w:t xml:space="preserve">A l'efecte de la seua participació en la licitació denominada </w:t>
      </w:r>
      <w:bookmarkStart w:id="0" w:name="_Hlk199254048"/>
      <w:r w:rsidR="00614387" w:rsidRPr="00302BB0">
        <w:rPr>
          <w:rFonts w:ascii="Arial" w:hAnsi="Arial" w:cs="Arial"/>
          <w:b/>
          <w:bCs/>
          <w:sz w:val="24"/>
          <w:lang w:val="ca-ES"/>
        </w:rPr>
        <w:t>“CONCESSIÓ DE SERVICIS EXPLOTACIÓ PISCINA MUNICIPAL COBERTA I PISCINA D’ESTIU”</w:t>
      </w:r>
      <w:bookmarkEnd w:id="0"/>
      <w:r w:rsidRPr="00302BB0">
        <w:rPr>
          <w:rFonts w:ascii="Arial" w:eastAsia="Arial MT" w:hAnsi="Arial" w:cs="Arial"/>
          <w:b/>
          <w:bCs/>
          <w:sz w:val="24"/>
          <w:lang w:eastAsia="en-US" w:bidi="ar-SA"/>
        </w:rPr>
        <w:t xml:space="preserve">, </w:t>
      </w:r>
      <w:r w:rsidRPr="00302BB0">
        <w:rPr>
          <w:rFonts w:ascii="Arial" w:eastAsia="Arial MT" w:hAnsi="Arial" w:cs="Arial"/>
          <w:sz w:val="24"/>
          <w:lang w:val="ca-ES" w:eastAsia="en-US" w:bidi="ar-SA"/>
        </w:rPr>
        <w:t xml:space="preserve">mitjançant procediment </w:t>
      </w:r>
      <w:proofErr w:type="spellStart"/>
      <w:r w:rsidRPr="00302BB0">
        <w:rPr>
          <w:rFonts w:ascii="Arial" w:eastAsia="Arial MT" w:hAnsi="Arial" w:cs="Arial"/>
          <w:sz w:val="24"/>
          <w:lang w:eastAsia="en-US" w:bidi="ar-SA"/>
        </w:rPr>
        <w:t>obert</w:t>
      </w:r>
      <w:proofErr w:type="spellEnd"/>
      <w:r w:rsidRPr="00302BB0">
        <w:rPr>
          <w:rFonts w:ascii="Arial" w:eastAsia="Arial MT" w:hAnsi="Arial" w:cs="Arial"/>
          <w:sz w:val="24"/>
          <w:lang w:val="ca-ES" w:eastAsia="en-US" w:bidi="ar-SA"/>
        </w:rPr>
        <w:t>, (</w:t>
      </w:r>
      <w:r w:rsidRPr="00302BB0">
        <w:rPr>
          <w:rFonts w:ascii="Arial" w:eastAsia="Arial MT" w:hAnsi="Arial" w:cs="Arial"/>
          <w:b/>
          <w:bCs/>
          <w:sz w:val="24"/>
          <w:lang w:val="ca-ES" w:eastAsia="en-US" w:bidi="ar-SA"/>
        </w:rPr>
        <w:t>Exp. n</w:t>
      </w:r>
      <w:proofErr w:type="spellStart"/>
      <w:r w:rsidRPr="00302BB0">
        <w:rPr>
          <w:rFonts w:ascii="Arial" w:eastAsia="Arial MT" w:hAnsi="Arial" w:cs="Arial"/>
          <w:b/>
          <w:bCs/>
          <w:sz w:val="24"/>
          <w:lang w:eastAsia="en-US" w:bidi="ar-SA"/>
        </w:rPr>
        <w:t>úm</w:t>
      </w:r>
      <w:proofErr w:type="spellEnd"/>
      <w:r w:rsidRPr="00302BB0">
        <w:rPr>
          <w:rFonts w:ascii="Arial" w:eastAsia="Arial MT" w:hAnsi="Arial" w:cs="Arial"/>
          <w:b/>
          <w:bCs/>
          <w:sz w:val="24"/>
          <w:lang w:val="ca-ES" w:eastAsia="en-US" w:bidi="ar-SA"/>
        </w:rPr>
        <w:t xml:space="preserve">. </w:t>
      </w:r>
      <w:r w:rsidR="00614387" w:rsidRPr="00302BB0">
        <w:rPr>
          <w:rFonts w:ascii="Arial" w:eastAsia="Arial MT" w:hAnsi="Arial" w:cs="Arial"/>
          <w:b/>
          <w:bCs/>
          <w:sz w:val="24"/>
          <w:lang w:val="ca-ES" w:eastAsia="en-US" w:bidi="ar-SA"/>
        </w:rPr>
        <w:t>36/2026</w:t>
      </w:r>
      <w:r w:rsidRPr="00302BB0">
        <w:rPr>
          <w:rFonts w:ascii="Arial" w:eastAsia="Arial MT" w:hAnsi="Arial" w:cs="Arial"/>
          <w:sz w:val="24"/>
          <w:lang w:val="ca-ES" w:eastAsia="en-US" w:bidi="ar-SA"/>
        </w:rPr>
        <w:t>)</w:t>
      </w:r>
      <w:r w:rsidRPr="00302BB0">
        <w:rPr>
          <w:rFonts w:ascii="Arial" w:eastAsia="Arial MT" w:hAnsi="Arial" w:cs="Arial"/>
          <w:spacing w:val="-2"/>
          <w:sz w:val="24"/>
          <w:lang w:val="ca-ES" w:eastAsia="en-US" w:bidi="ar-SA"/>
        </w:rPr>
        <w:t xml:space="preserve"> </w:t>
      </w:r>
    </w:p>
    <w:p w14:paraId="77816703" w14:textId="77777777" w:rsidR="00EA5B76" w:rsidRPr="00302BB0" w:rsidRDefault="00EA5B76">
      <w:pPr>
        <w:jc w:val="both"/>
        <w:rPr>
          <w:rFonts w:ascii="Arial" w:eastAsia="Arial MT" w:hAnsi="Arial" w:cs="Arial"/>
          <w:sz w:val="24"/>
          <w:lang w:val="ca-ES" w:eastAsia="en-US" w:bidi="ar-SA"/>
        </w:rPr>
      </w:pPr>
    </w:p>
    <w:p w14:paraId="3A59E0B1" w14:textId="15AF4FF8" w:rsidR="00EA5B76" w:rsidRDefault="00000000">
      <w:pPr>
        <w:widowControl/>
        <w:suppressAutoHyphens w:val="0"/>
        <w:spacing w:before="119" w:line="276" w:lineRule="auto"/>
        <w:jc w:val="both"/>
        <w:rPr>
          <w:rFonts w:ascii="Arial" w:eastAsia="Times New Roman" w:hAnsi="Arial" w:cs="Arial"/>
          <w:color w:val="000000"/>
          <w:sz w:val="24"/>
          <w:lang w:val="ca-ES" w:bidi="ar-SA"/>
        </w:rPr>
      </w:pPr>
      <w:r w:rsidRPr="00302BB0">
        <w:rPr>
          <w:rFonts w:ascii="Arial" w:eastAsia="Times New Roman" w:hAnsi="Arial" w:cs="Arial"/>
          <w:color w:val="000000"/>
          <w:sz w:val="24"/>
          <w:lang w:bidi="ar-SA"/>
        </w:rPr>
        <w:t>A</w:t>
      </w:r>
      <w:proofErr w:type="spellStart"/>
      <w:r w:rsidRPr="00302BB0">
        <w:rPr>
          <w:rFonts w:ascii="Arial" w:eastAsia="Times New Roman" w:hAnsi="Arial" w:cs="Arial"/>
          <w:color w:val="000000"/>
          <w:sz w:val="24"/>
          <w:lang w:val="ca-ES" w:bidi="ar-SA"/>
        </w:rPr>
        <w:t>ssabentat</w:t>
      </w:r>
      <w:proofErr w:type="spellEnd"/>
      <w:r w:rsidRPr="00302BB0">
        <w:rPr>
          <w:rFonts w:ascii="Arial" w:eastAsia="Times New Roman" w:hAnsi="Arial" w:cs="Arial"/>
          <w:color w:val="000000"/>
          <w:sz w:val="24"/>
          <w:lang w:val="ca-ES" w:bidi="ar-SA"/>
        </w:rPr>
        <w:t xml:space="preserve"> de l'expedient per al contracte de</w:t>
      </w:r>
      <w:r w:rsidR="00614387" w:rsidRPr="00302BB0">
        <w:rPr>
          <w:rFonts w:ascii="Arial" w:hAnsi="Arial" w:cs="Arial"/>
          <w:b/>
          <w:bCs/>
          <w:sz w:val="24"/>
          <w:lang w:val="ca-ES"/>
        </w:rPr>
        <w:t xml:space="preserve"> </w:t>
      </w:r>
      <w:r w:rsidR="00614387" w:rsidRPr="00302BB0">
        <w:rPr>
          <w:rFonts w:ascii="Arial" w:hAnsi="Arial" w:cs="Arial"/>
          <w:b/>
          <w:bCs/>
          <w:sz w:val="24"/>
          <w:lang w:val="ca-ES"/>
        </w:rPr>
        <w:t>“CONCESSIÓ DE SERVICIS EXPLOTACIÓ PISCINA MUNICIPAL COBERTA I PISCINA D’ESTIU”</w:t>
      </w:r>
      <w:r w:rsidRPr="00302BB0">
        <w:rPr>
          <w:rFonts w:ascii="Arial" w:eastAsia="Times New Roman" w:hAnsi="Arial" w:cs="Arial"/>
          <w:b/>
          <w:bCs/>
          <w:color w:val="000000"/>
          <w:sz w:val="24"/>
          <w:lang w:val="ca-ES" w:bidi="ar-SA"/>
        </w:rPr>
        <w:t xml:space="preserve">, </w:t>
      </w:r>
      <w:r w:rsidRPr="00302BB0">
        <w:rPr>
          <w:rFonts w:ascii="Arial" w:eastAsia="Times New Roman" w:hAnsi="Arial" w:cs="Arial"/>
          <w:color w:val="000000"/>
          <w:sz w:val="24"/>
          <w:lang w:val="ca-ES" w:bidi="ar-SA"/>
        </w:rPr>
        <w:t xml:space="preserve">mitjançant procediment obert, faig constar que conec el Plec de Clàusules Administratives i Plec de Prescripcions Tècniques que </w:t>
      </w:r>
      <w:proofErr w:type="spellStart"/>
      <w:r w:rsidRPr="00302BB0">
        <w:rPr>
          <w:rFonts w:ascii="Arial" w:eastAsia="Times New Roman" w:hAnsi="Arial" w:cs="Arial"/>
          <w:color w:val="000000"/>
          <w:sz w:val="24"/>
          <w:lang w:val="ca-ES" w:bidi="ar-SA"/>
        </w:rPr>
        <w:t>servixen</w:t>
      </w:r>
      <w:proofErr w:type="spellEnd"/>
      <w:r w:rsidRPr="00302BB0">
        <w:rPr>
          <w:rFonts w:ascii="Arial" w:eastAsia="Times New Roman" w:hAnsi="Arial" w:cs="Arial"/>
          <w:color w:val="000000"/>
          <w:sz w:val="24"/>
          <w:lang w:val="ca-ES" w:bidi="ar-SA"/>
        </w:rPr>
        <w:t xml:space="preserve"> de base al contracte i els accepte íntegrament, prenent part de la licitació i comprometent-me a dur a terme l'objecte del contracte per l'import de:</w:t>
      </w:r>
    </w:p>
    <w:p w14:paraId="30208A82" w14:textId="77777777" w:rsidR="00504349" w:rsidRPr="00302BB0" w:rsidRDefault="00504349">
      <w:pPr>
        <w:widowControl/>
        <w:suppressAutoHyphens w:val="0"/>
        <w:spacing w:before="119" w:line="276" w:lineRule="auto"/>
        <w:jc w:val="both"/>
        <w:rPr>
          <w:rFonts w:ascii="Arial" w:eastAsia="Times New Roman" w:hAnsi="Arial" w:cs="Arial"/>
          <w:color w:val="000000"/>
          <w:sz w:val="24"/>
          <w:lang w:val="ca-ES" w:bidi="ar-SA"/>
        </w:rPr>
      </w:pPr>
    </w:p>
    <w:tbl>
      <w:tblPr>
        <w:tblStyle w:val="Tablaconcuadrcula"/>
        <w:tblW w:w="0" w:type="auto"/>
        <w:tblLook w:val="04A0" w:firstRow="1" w:lastRow="0" w:firstColumn="1" w:lastColumn="0" w:noHBand="0" w:noVBand="1"/>
      </w:tblPr>
      <w:tblGrid>
        <w:gridCol w:w="2972"/>
        <w:gridCol w:w="6090"/>
      </w:tblGrid>
      <w:tr w:rsidR="00674971" w:rsidRPr="00305846" w14:paraId="70DD2B5F" w14:textId="77777777" w:rsidTr="00674971">
        <w:tc>
          <w:tcPr>
            <w:tcW w:w="2972" w:type="dxa"/>
            <w:tcBorders>
              <w:top w:val="nil"/>
              <w:left w:val="nil"/>
              <w:bottom w:val="single" w:sz="4" w:space="0" w:color="auto"/>
              <w:right w:val="single" w:sz="4" w:space="0" w:color="auto"/>
            </w:tcBorders>
          </w:tcPr>
          <w:p w14:paraId="525B8533" w14:textId="7670028E" w:rsidR="00674971" w:rsidRPr="00305846" w:rsidRDefault="00674971" w:rsidP="00302BB0">
            <w:pPr>
              <w:widowControl/>
              <w:suppressAutoHyphens w:val="0"/>
              <w:spacing w:line="360" w:lineRule="auto"/>
              <w:jc w:val="center"/>
              <w:rPr>
                <w:rFonts w:ascii="Arial" w:eastAsia="Times New Roman" w:hAnsi="Arial" w:cs="Arial"/>
                <w:b/>
                <w:bCs/>
                <w:color w:val="000000"/>
                <w:sz w:val="22"/>
                <w:szCs w:val="22"/>
                <w:lang w:bidi="ar-SA"/>
              </w:rPr>
            </w:pPr>
          </w:p>
        </w:tc>
        <w:tc>
          <w:tcPr>
            <w:tcW w:w="6090" w:type="dxa"/>
            <w:tcBorders>
              <w:left w:val="single" w:sz="4" w:space="0" w:color="auto"/>
              <w:right w:val="single" w:sz="4" w:space="0" w:color="auto"/>
            </w:tcBorders>
          </w:tcPr>
          <w:p w14:paraId="1C11C5C7" w14:textId="24C26F18" w:rsidR="00674971" w:rsidRPr="00305846" w:rsidRDefault="00674971" w:rsidP="00302BB0">
            <w:pPr>
              <w:widowControl/>
              <w:suppressAutoHyphens w:val="0"/>
              <w:spacing w:line="360" w:lineRule="auto"/>
              <w:jc w:val="center"/>
              <w:rPr>
                <w:rFonts w:ascii="Arial" w:eastAsia="Times New Roman" w:hAnsi="Arial" w:cs="Arial"/>
                <w:b/>
                <w:bCs/>
                <w:color w:val="000000"/>
                <w:sz w:val="22"/>
                <w:szCs w:val="22"/>
                <w:lang w:bidi="ar-SA"/>
              </w:rPr>
            </w:pPr>
            <w:r w:rsidRPr="00305846">
              <w:rPr>
                <w:rFonts w:ascii="Arial" w:eastAsia="Times New Roman" w:hAnsi="Arial" w:cs="Arial"/>
                <w:b/>
                <w:bCs/>
                <w:color w:val="000000"/>
                <w:sz w:val="22"/>
                <w:szCs w:val="22"/>
                <w:lang w:bidi="ar-SA"/>
              </w:rPr>
              <w:t>QUANTIA C</w:t>
            </w:r>
            <w:r w:rsidR="00302BB0" w:rsidRPr="00305846">
              <w:rPr>
                <w:rFonts w:ascii="Arial" w:eastAsia="Times New Roman" w:hAnsi="Arial" w:cs="Arial"/>
                <w:b/>
                <w:bCs/>
                <w:color w:val="000000"/>
                <w:sz w:val="22"/>
                <w:szCs w:val="22"/>
                <w:lang w:bidi="ar-SA"/>
              </w:rPr>
              <w:t>À</w:t>
            </w:r>
            <w:r w:rsidRPr="00305846">
              <w:rPr>
                <w:rFonts w:ascii="Arial" w:eastAsia="Times New Roman" w:hAnsi="Arial" w:cs="Arial"/>
                <w:b/>
                <w:bCs/>
                <w:color w:val="000000"/>
                <w:sz w:val="22"/>
                <w:szCs w:val="22"/>
                <w:lang w:bidi="ar-SA"/>
              </w:rPr>
              <w:t>NON MENSUAL OFERIT</w:t>
            </w:r>
          </w:p>
        </w:tc>
      </w:tr>
      <w:tr w:rsidR="00674971" w:rsidRPr="00305846" w14:paraId="4FA49D27" w14:textId="77777777" w:rsidTr="00674971">
        <w:tc>
          <w:tcPr>
            <w:tcW w:w="2972" w:type="dxa"/>
            <w:tcBorders>
              <w:top w:val="single" w:sz="4" w:space="0" w:color="auto"/>
            </w:tcBorders>
          </w:tcPr>
          <w:p w14:paraId="6FD5D1AC" w14:textId="3FB16D48" w:rsidR="00674971" w:rsidRPr="00305846" w:rsidRDefault="00674971" w:rsidP="00302BB0">
            <w:pPr>
              <w:widowControl/>
              <w:suppressAutoHyphens w:val="0"/>
              <w:spacing w:line="360" w:lineRule="auto"/>
              <w:jc w:val="center"/>
              <w:rPr>
                <w:rFonts w:ascii="Arial" w:eastAsia="Times New Roman" w:hAnsi="Arial" w:cs="Arial"/>
                <w:color w:val="000000"/>
                <w:sz w:val="22"/>
                <w:szCs w:val="22"/>
                <w:lang w:bidi="ar-SA"/>
              </w:rPr>
            </w:pPr>
            <w:r w:rsidRPr="00305846">
              <w:rPr>
                <w:rFonts w:ascii="Arial" w:eastAsia="Times New Roman" w:hAnsi="Arial" w:cs="Arial"/>
                <w:color w:val="000000"/>
                <w:sz w:val="22"/>
                <w:szCs w:val="22"/>
                <w:lang w:bidi="ar-SA"/>
              </w:rPr>
              <w:t>PISCINA COBERTA</w:t>
            </w:r>
          </w:p>
        </w:tc>
        <w:tc>
          <w:tcPr>
            <w:tcW w:w="6090" w:type="dxa"/>
          </w:tcPr>
          <w:p w14:paraId="78D99E8E" w14:textId="597B7BC2" w:rsidR="00674971" w:rsidRPr="00305846" w:rsidRDefault="00674971" w:rsidP="00302BB0">
            <w:pPr>
              <w:widowControl/>
              <w:suppressAutoHyphens w:val="0"/>
              <w:spacing w:line="360" w:lineRule="auto"/>
              <w:jc w:val="center"/>
              <w:rPr>
                <w:rFonts w:ascii="Arial" w:eastAsia="Times New Roman" w:hAnsi="Arial" w:cs="Arial"/>
                <w:color w:val="000000"/>
                <w:sz w:val="22"/>
                <w:szCs w:val="22"/>
                <w:lang w:bidi="ar-SA"/>
              </w:rPr>
            </w:pPr>
            <w:r w:rsidRPr="00305846">
              <w:rPr>
                <w:rFonts w:ascii="Arial" w:eastAsia="Times New Roman" w:hAnsi="Arial" w:cs="Arial"/>
                <w:color w:val="000000"/>
                <w:sz w:val="22"/>
                <w:szCs w:val="22"/>
                <w:lang w:bidi="ar-SA"/>
              </w:rPr>
              <w:t xml:space="preserve">(en </w:t>
            </w:r>
            <w:proofErr w:type="spellStart"/>
            <w:r w:rsidRPr="00305846">
              <w:rPr>
                <w:rFonts w:ascii="Arial" w:eastAsia="Times New Roman" w:hAnsi="Arial" w:cs="Arial"/>
                <w:color w:val="000000"/>
                <w:sz w:val="22"/>
                <w:szCs w:val="22"/>
                <w:lang w:bidi="ar-SA"/>
              </w:rPr>
              <w:t>lletra</w:t>
            </w:r>
            <w:proofErr w:type="spellEnd"/>
            <w:r w:rsidRPr="00305846">
              <w:rPr>
                <w:rFonts w:ascii="Arial" w:eastAsia="Times New Roman" w:hAnsi="Arial" w:cs="Arial"/>
                <w:color w:val="000000"/>
                <w:sz w:val="22"/>
                <w:szCs w:val="22"/>
                <w:lang w:bidi="ar-SA"/>
              </w:rPr>
              <w:t xml:space="preserve"> i número)</w:t>
            </w:r>
          </w:p>
        </w:tc>
      </w:tr>
      <w:tr w:rsidR="00674971" w:rsidRPr="00305846" w14:paraId="53C14D6C" w14:textId="77777777" w:rsidTr="00674971">
        <w:tc>
          <w:tcPr>
            <w:tcW w:w="2972" w:type="dxa"/>
          </w:tcPr>
          <w:p w14:paraId="792DCCD6" w14:textId="3688BCCA" w:rsidR="00674971" w:rsidRPr="00305846" w:rsidRDefault="00674971" w:rsidP="00302BB0">
            <w:pPr>
              <w:widowControl/>
              <w:suppressAutoHyphens w:val="0"/>
              <w:spacing w:line="360" w:lineRule="auto"/>
              <w:jc w:val="center"/>
              <w:rPr>
                <w:rFonts w:ascii="Arial" w:eastAsia="Times New Roman" w:hAnsi="Arial" w:cs="Arial"/>
                <w:color w:val="000000"/>
                <w:sz w:val="22"/>
                <w:szCs w:val="22"/>
                <w:lang w:bidi="ar-SA"/>
              </w:rPr>
            </w:pPr>
            <w:r w:rsidRPr="00305846">
              <w:rPr>
                <w:rFonts w:ascii="Arial" w:eastAsia="Times New Roman" w:hAnsi="Arial" w:cs="Arial"/>
                <w:color w:val="000000"/>
                <w:sz w:val="22"/>
                <w:szCs w:val="22"/>
                <w:lang w:bidi="ar-SA"/>
              </w:rPr>
              <w:t>PISCINA D’ESTIU</w:t>
            </w:r>
          </w:p>
        </w:tc>
        <w:tc>
          <w:tcPr>
            <w:tcW w:w="6090" w:type="dxa"/>
          </w:tcPr>
          <w:p w14:paraId="6D182E9E" w14:textId="3DDFCA33" w:rsidR="00674971" w:rsidRPr="00305846" w:rsidRDefault="00674971" w:rsidP="00302BB0">
            <w:pPr>
              <w:widowControl/>
              <w:suppressAutoHyphens w:val="0"/>
              <w:spacing w:line="360" w:lineRule="auto"/>
              <w:jc w:val="center"/>
              <w:rPr>
                <w:rFonts w:ascii="Arial" w:eastAsia="Times New Roman" w:hAnsi="Arial" w:cs="Arial"/>
                <w:b/>
                <w:bCs/>
                <w:color w:val="000000"/>
                <w:sz w:val="22"/>
                <w:szCs w:val="22"/>
                <w:lang w:bidi="ar-SA"/>
              </w:rPr>
            </w:pPr>
            <w:r w:rsidRPr="00305846">
              <w:rPr>
                <w:rFonts w:ascii="Arial" w:eastAsia="Times New Roman" w:hAnsi="Arial" w:cs="Arial"/>
                <w:color w:val="000000"/>
                <w:sz w:val="22"/>
                <w:szCs w:val="22"/>
                <w:lang w:bidi="ar-SA"/>
              </w:rPr>
              <w:t xml:space="preserve">(en </w:t>
            </w:r>
            <w:proofErr w:type="spellStart"/>
            <w:r w:rsidRPr="00305846">
              <w:rPr>
                <w:rFonts w:ascii="Arial" w:eastAsia="Times New Roman" w:hAnsi="Arial" w:cs="Arial"/>
                <w:color w:val="000000"/>
                <w:sz w:val="22"/>
                <w:szCs w:val="22"/>
                <w:lang w:bidi="ar-SA"/>
              </w:rPr>
              <w:t>lletra</w:t>
            </w:r>
            <w:proofErr w:type="spellEnd"/>
            <w:r w:rsidRPr="00305846">
              <w:rPr>
                <w:rFonts w:ascii="Arial" w:eastAsia="Times New Roman" w:hAnsi="Arial" w:cs="Arial"/>
                <w:color w:val="000000"/>
                <w:sz w:val="22"/>
                <w:szCs w:val="22"/>
                <w:lang w:bidi="ar-SA"/>
              </w:rPr>
              <w:t xml:space="preserve"> i número)</w:t>
            </w:r>
          </w:p>
        </w:tc>
      </w:tr>
    </w:tbl>
    <w:p w14:paraId="173108D1" w14:textId="09BD77B7" w:rsidR="00EA5B76" w:rsidRPr="00305846" w:rsidRDefault="00EA5B76" w:rsidP="00674971">
      <w:pPr>
        <w:widowControl/>
        <w:suppressAutoHyphens w:val="0"/>
        <w:spacing w:line="276" w:lineRule="auto"/>
        <w:jc w:val="both"/>
        <w:rPr>
          <w:rFonts w:ascii="Arial" w:eastAsia="Times New Roman" w:hAnsi="Arial" w:cs="Arial"/>
          <w:b/>
          <w:bCs/>
          <w:color w:val="000000"/>
          <w:sz w:val="22"/>
          <w:szCs w:val="22"/>
          <w:lang w:bidi="ar-SA"/>
        </w:rPr>
      </w:pPr>
    </w:p>
    <w:p w14:paraId="7DEC2EBE" w14:textId="77777777" w:rsidR="00504349" w:rsidRDefault="00504349" w:rsidP="00504349">
      <w:pPr>
        <w:jc w:val="both"/>
        <w:rPr>
          <w:rFonts w:ascii="Arial" w:hAnsi="Arial" w:cs="Arial"/>
          <w:sz w:val="22"/>
          <w:szCs w:val="22"/>
          <w:lang w:val="ca-ES"/>
        </w:rPr>
      </w:pPr>
      <w:r>
        <w:rPr>
          <w:rFonts w:ascii="Arial" w:hAnsi="Arial" w:cs="Arial"/>
          <w:sz w:val="22"/>
          <w:szCs w:val="22"/>
          <w:lang w:val="ca-ES"/>
        </w:rPr>
        <w:t xml:space="preserve">El cànon mínim (Pressupost de licitació) </w:t>
      </w:r>
      <w:proofErr w:type="spellStart"/>
      <w:r>
        <w:rPr>
          <w:rFonts w:ascii="Arial" w:hAnsi="Arial" w:cs="Arial"/>
          <w:sz w:val="22"/>
          <w:szCs w:val="22"/>
          <w:lang w:val="ca-ES"/>
        </w:rPr>
        <w:t>establit</w:t>
      </w:r>
      <w:proofErr w:type="spellEnd"/>
      <w:r>
        <w:rPr>
          <w:rFonts w:ascii="Arial" w:hAnsi="Arial" w:cs="Arial"/>
          <w:sz w:val="22"/>
          <w:szCs w:val="22"/>
          <w:lang w:val="ca-ES"/>
        </w:rPr>
        <w:t xml:space="preserve"> serà el següent:</w:t>
      </w:r>
    </w:p>
    <w:p w14:paraId="314021D9" w14:textId="77777777" w:rsidR="00504349" w:rsidRPr="00375003" w:rsidRDefault="00504349" w:rsidP="00305846">
      <w:pPr>
        <w:jc w:val="both"/>
        <w:rPr>
          <w:rFonts w:ascii="Arial" w:hAnsi="Arial" w:cs="Arial"/>
          <w:sz w:val="22"/>
          <w:szCs w:val="22"/>
          <w:lang w:val="ca-ES"/>
        </w:rPr>
      </w:pPr>
      <w:r>
        <w:rPr>
          <w:rFonts w:ascii="Arial" w:hAnsi="Arial" w:cs="Arial"/>
          <w:sz w:val="22"/>
          <w:szCs w:val="22"/>
          <w:lang w:val="ca-ES"/>
        </w:rPr>
        <w:t>- Piscina coberta: CENT CINQUANTA EUROS (150,00.-€)</w:t>
      </w:r>
    </w:p>
    <w:p w14:paraId="5794DAF1" w14:textId="77777777" w:rsidR="00504349" w:rsidRPr="00375003" w:rsidRDefault="00504349" w:rsidP="00305846">
      <w:pPr>
        <w:jc w:val="both"/>
        <w:rPr>
          <w:rFonts w:ascii="Arial" w:hAnsi="Arial" w:cs="Arial"/>
          <w:sz w:val="22"/>
          <w:szCs w:val="22"/>
          <w:lang w:val="ca-ES"/>
        </w:rPr>
      </w:pPr>
      <w:r w:rsidRPr="00375003">
        <w:rPr>
          <w:rFonts w:ascii="Arial" w:hAnsi="Arial" w:cs="Arial"/>
          <w:sz w:val="22"/>
          <w:szCs w:val="22"/>
          <w:lang w:val="ca-ES"/>
        </w:rPr>
        <w:t>-</w:t>
      </w:r>
      <w:r>
        <w:rPr>
          <w:rFonts w:ascii="Arial" w:hAnsi="Arial" w:cs="Arial"/>
          <w:sz w:val="22"/>
          <w:szCs w:val="22"/>
          <w:lang w:val="ca-ES"/>
        </w:rPr>
        <w:t xml:space="preserve"> </w:t>
      </w:r>
      <w:r w:rsidRPr="00375003">
        <w:rPr>
          <w:rFonts w:ascii="Arial" w:hAnsi="Arial" w:cs="Arial"/>
          <w:sz w:val="22"/>
          <w:szCs w:val="22"/>
          <w:lang w:val="ca-ES"/>
        </w:rPr>
        <w:t>Piscina exterior:</w:t>
      </w:r>
      <w:r>
        <w:rPr>
          <w:rFonts w:ascii="Arial" w:hAnsi="Arial" w:cs="Arial"/>
          <w:sz w:val="22"/>
          <w:szCs w:val="22"/>
          <w:lang w:val="ca-ES"/>
        </w:rPr>
        <w:t xml:space="preserve"> CINQUANTA EUROS (50,00.-€)</w:t>
      </w:r>
    </w:p>
    <w:p w14:paraId="0731007B" w14:textId="77777777" w:rsidR="00504349" w:rsidRDefault="00504349" w:rsidP="00674971">
      <w:pPr>
        <w:widowControl/>
        <w:suppressAutoHyphens w:val="0"/>
        <w:spacing w:line="276" w:lineRule="auto"/>
        <w:jc w:val="both"/>
        <w:rPr>
          <w:rFonts w:ascii="Arial" w:eastAsia="Times New Roman" w:hAnsi="Arial" w:cs="Arial"/>
          <w:b/>
          <w:bCs/>
          <w:color w:val="000000"/>
          <w:sz w:val="22"/>
          <w:szCs w:val="22"/>
          <w:lang w:bidi="ar-SA"/>
        </w:rPr>
      </w:pPr>
    </w:p>
    <w:p w14:paraId="630088A8" w14:textId="3D2A4865" w:rsidR="00674971" w:rsidRDefault="00674971" w:rsidP="00674971">
      <w:pPr>
        <w:jc w:val="both"/>
        <w:rPr>
          <w:rFonts w:ascii="Arial" w:hAnsi="Arial" w:cs="Arial"/>
          <w:sz w:val="22"/>
          <w:szCs w:val="22"/>
          <w:lang w:val="ca-ES"/>
        </w:rPr>
      </w:pPr>
      <w:r>
        <w:rPr>
          <w:rFonts w:ascii="Arial" w:hAnsi="Arial" w:cs="Arial"/>
          <w:sz w:val="22"/>
          <w:szCs w:val="22"/>
          <w:lang w:val="ca-ES"/>
        </w:rPr>
        <w:t xml:space="preserve">MILLORES EN EQUIPAMENT AUXILIAR, O VINCULADES AMB INSTAL·LACIONS EXISTENTS, SENSE CAP COST PER A L'AJUNTAMENT (35 </w:t>
      </w:r>
      <w:r w:rsidR="00302BB0">
        <w:rPr>
          <w:rFonts w:ascii="Arial" w:hAnsi="Arial" w:cs="Arial"/>
          <w:sz w:val="22"/>
          <w:szCs w:val="22"/>
          <w:lang w:val="ca-ES"/>
        </w:rPr>
        <w:t>punts</w:t>
      </w:r>
      <w:r>
        <w:rPr>
          <w:rFonts w:ascii="Arial" w:hAnsi="Arial" w:cs="Arial"/>
          <w:sz w:val="22"/>
          <w:szCs w:val="22"/>
          <w:lang w:val="ca-ES"/>
        </w:rPr>
        <w:t>)</w:t>
      </w:r>
    </w:p>
    <w:p w14:paraId="0CB56F34" w14:textId="77777777" w:rsidR="00674971" w:rsidRDefault="00674971" w:rsidP="00674971">
      <w:pPr>
        <w:widowControl/>
        <w:suppressAutoHyphens w:val="0"/>
        <w:spacing w:line="276" w:lineRule="auto"/>
        <w:jc w:val="both"/>
        <w:rPr>
          <w:rFonts w:ascii="Arial" w:eastAsia="Times New Roman" w:hAnsi="Arial" w:cs="Arial"/>
          <w:b/>
          <w:bCs/>
          <w:color w:val="000000"/>
          <w:sz w:val="22"/>
          <w:szCs w:val="22"/>
          <w:lang w:bidi="ar-SA"/>
        </w:rPr>
      </w:pPr>
    </w:p>
    <w:p w14:paraId="1055C5E7" w14:textId="77777777" w:rsidR="00302BB0" w:rsidRDefault="00302BB0" w:rsidP="00302BB0">
      <w:pPr>
        <w:jc w:val="both"/>
        <w:rPr>
          <w:rFonts w:ascii="Arial" w:hAnsi="Arial" w:cs="Arial"/>
          <w:kern w:val="2"/>
          <w:sz w:val="22"/>
          <w:szCs w:val="22"/>
          <w:lang w:val="ca-ES"/>
        </w:rPr>
      </w:pPr>
      <w:r>
        <w:rPr>
          <w:rFonts w:ascii="Arial" w:hAnsi="Arial" w:cs="Arial"/>
          <w:kern w:val="2"/>
          <w:sz w:val="22"/>
          <w:szCs w:val="22"/>
          <w:lang w:val="ca-ES"/>
        </w:rPr>
        <w:t xml:space="preserve">1. Millora núm. 1: Substitució </w:t>
      </w:r>
      <w:proofErr w:type="spellStart"/>
      <w:r>
        <w:rPr>
          <w:rFonts w:ascii="Arial" w:hAnsi="Arial" w:cs="Arial"/>
          <w:kern w:val="2"/>
          <w:sz w:val="22"/>
          <w:szCs w:val="22"/>
          <w:lang w:val="ca-ES"/>
        </w:rPr>
        <w:t>down</w:t>
      </w:r>
      <w:proofErr w:type="spellEnd"/>
      <w:r>
        <w:rPr>
          <w:rFonts w:ascii="Arial" w:hAnsi="Arial" w:cs="Arial"/>
          <w:kern w:val="2"/>
          <w:sz w:val="22"/>
          <w:szCs w:val="22"/>
          <w:lang w:val="ca-ES"/>
        </w:rPr>
        <w:t xml:space="preserve"> </w:t>
      </w:r>
      <w:proofErr w:type="spellStart"/>
      <w:r>
        <w:rPr>
          <w:rFonts w:ascii="Arial" w:hAnsi="Arial" w:cs="Arial"/>
          <w:kern w:val="2"/>
          <w:sz w:val="22"/>
          <w:szCs w:val="22"/>
          <w:lang w:val="ca-ES"/>
        </w:rPr>
        <w:t>lights</w:t>
      </w:r>
      <w:proofErr w:type="spellEnd"/>
      <w:r>
        <w:rPr>
          <w:rFonts w:ascii="Arial" w:hAnsi="Arial" w:cs="Arial"/>
          <w:kern w:val="2"/>
          <w:sz w:val="22"/>
          <w:szCs w:val="22"/>
          <w:lang w:val="ca-ES"/>
        </w:rPr>
        <w:t xml:space="preserve"> (11,78 punts)</w:t>
      </w:r>
    </w:p>
    <w:p w14:paraId="4595E9F6" w14:textId="77777777" w:rsidR="00302BB0" w:rsidRDefault="00302BB0" w:rsidP="00302BB0">
      <w:pPr>
        <w:jc w:val="both"/>
        <w:rPr>
          <w:rFonts w:ascii="Arial" w:hAnsi="Arial" w:cs="Arial"/>
          <w:kern w:val="2"/>
          <w:sz w:val="22"/>
          <w:szCs w:val="22"/>
          <w:lang w:val="ca-ES"/>
        </w:rPr>
      </w:pPr>
      <w:r>
        <w:rPr>
          <w:rFonts w:ascii="Arial" w:hAnsi="Arial" w:cs="Arial"/>
          <w:kern w:val="2"/>
          <w:sz w:val="22"/>
          <w:szCs w:val="22"/>
          <w:lang w:val="ca-ES"/>
        </w:rPr>
        <w:t>Aquesta millora es valorarà segons el següent desglossament:</w:t>
      </w:r>
    </w:p>
    <w:p w14:paraId="233D614E" w14:textId="77777777" w:rsidR="00302BB0" w:rsidRDefault="00302BB0" w:rsidP="00302BB0">
      <w:pPr>
        <w:jc w:val="both"/>
        <w:rPr>
          <w:rFonts w:ascii="Arial" w:hAnsi="Arial" w:cs="Arial"/>
          <w:kern w:val="2"/>
          <w:sz w:val="22"/>
          <w:szCs w:val="22"/>
        </w:rPr>
      </w:pPr>
    </w:p>
    <w:tbl>
      <w:tblPr>
        <w:tblStyle w:val="Tablaconcuadrcula"/>
        <w:tblW w:w="8642" w:type="dxa"/>
        <w:tblLayout w:type="fixed"/>
        <w:tblLook w:val="04A0" w:firstRow="1" w:lastRow="0" w:firstColumn="1" w:lastColumn="0" w:noHBand="0" w:noVBand="1"/>
      </w:tblPr>
      <w:tblGrid>
        <w:gridCol w:w="3268"/>
        <w:gridCol w:w="2256"/>
        <w:gridCol w:w="1559"/>
        <w:gridCol w:w="1559"/>
      </w:tblGrid>
      <w:tr w:rsidR="00302BB0" w14:paraId="715F1E0E" w14:textId="10D80980" w:rsidTr="00302BB0">
        <w:tc>
          <w:tcPr>
            <w:tcW w:w="3268" w:type="dxa"/>
          </w:tcPr>
          <w:p w14:paraId="04CAA623" w14:textId="77777777" w:rsidR="00302BB0" w:rsidRPr="00302BB0" w:rsidRDefault="00302BB0" w:rsidP="000005D3">
            <w:pPr>
              <w:jc w:val="center"/>
              <w:rPr>
                <w:rFonts w:ascii="Arial" w:hAnsi="Arial" w:cs="Arial"/>
                <w:kern w:val="2"/>
                <w:sz w:val="22"/>
                <w:szCs w:val="22"/>
              </w:rPr>
            </w:pPr>
            <w:r w:rsidRPr="00302BB0">
              <w:rPr>
                <w:rFonts w:ascii="Arial" w:hAnsi="Arial" w:cs="Arial"/>
                <w:kern w:val="2"/>
                <w:sz w:val="22"/>
                <w:szCs w:val="22"/>
              </w:rPr>
              <w:t>DESCRIPCIÓ</w:t>
            </w:r>
          </w:p>
        </w:tc>
        <w:tc>
          <w:tcPr>
            <w:tcW w:w="2256" w:type="dxa"/>
          </w:tcPr>
          <w:p w14:paraId="6D54340D" w14:textId="77777777" w:rsidR="00302BB0" w:rsidRPr="00302BB0" w:rsidRDefault="00302BB0" w:rsidP="000005D3">
            <w:pPr>
              <w:jc w:val="center"/>
              <w:rPr>
                <w:rFonts w:ascii="Arial" w:hAnsi="Arial" w:cs="Arial"/>
                <w:kern w:val="2"/>
                <w:sz w:val="22"/>
                <w:szCs w:val="22"/>
              </w:rPr>
            </w:pPr>
            <w:r w:rsidRPr="00302BB0">
              <w:rPr>
                <w:rFonts w:ascii="Arial" w:hAnsi="Arial" w:cs="Arial"/>
                <w:kern w:val="2"/>
                <w:sz w:val="22"/>
                <w:szCs w:val="22"/>
              </w:rPr>
              <w:t>QUANTIFICACIÓ ECONÒMICA</w:t>
            </w:r>
          </w:p>
        </w:tc>
        <w:tc>
          <w:tcPr>
            <w:tcW w:w="1559" w:type="dxa"/>
          </w:tcPr>
          <w:p w14:paraId="525DBE6C" w14:textId="77777777" w:rsidR="00302BB0" w:rsidRPr="00302BB0" w:rsidRDefault="00302BB0" w:rsidP="000005D3">
            <w:pPr>
              <w:jc w:val="center"/>
              <w:rPr>
                <w:rFonts w:ascii="Arial" w:hAnsi="Arial" w:cs="Arial"/>
                <w:kern w:val="2"/>
                <w:sz w:val="22"/>
                <w:szCs w:val="22"/>
              </w:rPr>
            </w:pPr>
            <w:r w:rsidRPr="00302BB0">
              <w:rPr>
                <w:rFonts w:ascii="Arial" w:hAnsi="Arial" w:cs="Arial"/>
                <w:kern w:val="2"/>
                <w:sz w:val="22"/>
                <w:szCs w:val="22"/>
              </w:rPr>
              <w:t>VALORACIÓ</w:t>
            </w:r>
          </w:p>
        </w:tc>
        <w:tc>
          <w:tcPr>
            <w:tcW w:w="1559" w:type="dxa"/>
          </w:tcPr>
          <w:p w14:paraId="4AF136A3" w14:textId="65A3DD52" w:rsidR="00302BB0" w:rsidRPr="00302BB0" w:rsidRDefault="00302BB0" w:rsidP="000005D3">
            <w:pPr>
              <w:jc w:val="center"/>
              <w:rPr>
                <w:rFonts w:ascii="Arial" w:hAnsi="Arial" w:cs="Arial"/>
                <w:kern w:val="2"/>
                <w:sz w:val="22"/>
                <w:szCs w:val="22"/>
              </w:rPr>
            </w:pPr>
            <w:r>
              <w:rPr>
                <w:rFonts w:ascii="Arial" w:eastAsia="Times New Roman" w:hAnsi="Arial" w:cs="Arial"/>
                <w:color w:val="000000"/>
                <w:sz w:val="22"/>
                <w:szCs w:val="22"/>
                <w:lang w:val="ca-ES" w:bidi="ar-SA"/>
              </w:rPr>
              <w:t>OFER</w:t>
            </w:r>
            <w:r>
              <w:rPr>
                <w:rFonts w:ascii="Arial" w:eastAsia="Times New Roman" w:hAnsi="Arial" w:cs="Arial"/>
                <w:color w:val="000000"/>
                <w:sz w:val="22"/>
                <w:szCs w:val="22"/>
                <w:lang w:val="ca-ES" w:bidi="ar-SA"/>
              </w:rPr>
              <w:t>EIX</w:t>
            </w:r>
            <w:r>
              <w:rPr>
                <w:rFonts w:ascii="Arial" w:eastAsia="Times New Roman" w:hAnsi="Arial" w:cs="Arial"/>
                <w:color w:val="000000"/>
                <w:sz w:val="22"/>
                <w:szCs w:val="22"/>
                <w:lang w:val="ca-ES" w:bidi="ar-SA"/>
              </w:rPr>
              <w:t xml:space="preserve"> </w:t>
            </w:r>
            <w:r>
              <w:rPr>
                <w:rFonts w:ascii="Arial" w:eastAsia="Times New Roman" w:hAnsi="Arial" w:cs="Arial"/>
                <w:color w:val="000000"/>
                <w:sz w:val="22"/>
                <w:szCs w:val="22"/>
                <w:vertAlign w:val="superscript"/>
                <w:lang w:val="ca-ES" w:bidi="ar-SA"/>
              </w:rPr>
              <w:t>(1)</w:t>
            </w:r>
          </w:p>
        </w:tc>
      </w:tr>
      <w:tr w:rsidR="00302BB0" w14:paraId="49D5C34A" w14:textId="22C9DB77" w:rsidTr="00302BB0">
        <w:tc>
          <w:tcPr>
            <w:tcW w:w="3268" w:type="dxa"/>
          </w:tcPr>
          <w:p w14:paraId="691103B5" w14:textId="77777777" w:rsidR="00302BB0" w:rsidRPr="00302BB0" w:rsidRDefault="00302BB0" w:rsidP="000005D3">
            <w:pPr>
              <w:jc w:val="center"/>
              <w:rPr>
                <w:rFonts w:ascii="Arial" w:hAnsi="Arial" w:cs="Arial"/>
                <w:kern w:val="2"/>
                <w:sz w:val="22"/>
                <w:szCs w:val="22"/>
                <w:lang w:val="ca-ES"/>
              </w:rPr>
            </w:pPr>
            <w:r w:rsidRPr="00302BB0">
              <w:rPr>
                <w:rFonts w:ascii="Arial" w:hAnsi="Arial" w:cs="Arial"/>
                <w:kern w:val="2"/>
                <w:sz w:val="22"/>
                <w:szCs w:val="22"/>
                <w:lang w:val="ca-ES"/>
              </w:rPr>
              <w:t xml:space="preserve">Substitució de 12 </w:t>
            </w:r>
            <w:proofErr w:type="spellStart"/>
            <w:r w:rsidRPr="00302BB0">
              <w:rPr>
                <w:rFonts w:ascii="Arial" w:hAnsi="Arial" w:cs="Arial"/>
                <w:kern w:val="2"/>
                <w:sz w:val="22"/>
                <w:szCs w:val="22"/>
                <w:lang w:val="ca-ES"/>
              </w:rPr>
              <w:t>down</w:t>
            </w:r>
            <w:proofErr w:type="spellEnd"/>
            <w:r w:rsidRPr="00302BB0">
              <w:rPr>
                <w:rFonts w:ascii="Arial" w:hAnsi="Arial" w:cs="Arial"/>
                <w:kern w:val="2"/>
                <w:sz w:val="22"/>
                <w:szCs w:val="22"/>
                <w:lang w:val="ca-ES"/>
              </w:rPr>
              <w:t xml:space="preserve"> light per a 2 llums fluorescents compactes de 26 W per uns altres de tecnologia </w:t>
            </w:r>
            <w:proofErr w:type="spellStart"/>
            <w:r w:rsidRPr="00302BB0">
              <w:rPr>
                <w:rFonts w:ascii="Arial" w:hAnsi="Arial" w:cs="Arial"/>
                <w:kern w:val="2"/>
                <w:sz w:val="22"/>
                <w:szCs w:val="22"/>
                <w:lang w:val="ca-ES"/>
              </w:rPr>
              <w:t>led</w:t>
            </w:r>
            <w:proofErr w:type="spellEnd"/>
            <w:r w:rsidRPr="00302BB0">
              <w:rPr>
                <w:rFonts w:ascii="Arial" w:hAnsi="Arial" w:cs="Arial"/>
                <w:kern w:val="2"/>
                <w:sz w:val="22"/>
                <w:szCs w:val="22"/>
                <w:lang w:val="ca-ES"/>
              </w:rPr>
              <w:t xml:space="preserve"> de </w:t>
            </w:r>
          </w:p>
          <w:p w14:paraId="4CC82413" w14:textId="77777777" w:rsidR="00302BB0" w:rsidRPr="00302BB0" w:rsidRDefault="00302BB0" w:rsidP="000005D3">
            <w:pPr>
              <w:jc w:val="center"/>
              <w:rPr>
                <w:rFonts w:ascii="Arial" w:hAnsi="Arial" w:cs="Arial"/>
                <w:kern w:val="2"/>
                <w:sz w:val="22"/>
                <w:szCs w:val="22"/>
                <w:lang w:val="ca-ES"/>
              </w:rPr>
            </w:pPr>
            <w:r w:rsidRPr="00302BB0">
              <w:rPr>
                <w:rFonts w:ascii="Arial" w:hAnsi="Arial" w:cs="Arial"/>
                <w:kern w:val="2"/>
                <w:sz w:val="22"/>
                <w:szCs w:val="22"/>
                <w:lang w:val="ca-ES"/>
              </w:rPr>
              <w:t>25 W</w:t>
            </w:r>
          </w:p>
        </w:tc>
        <w:tc>
          <w:tcPr>
            <w:tcW w:w="2256" w:type="dxa"/>
          </w:tcPr>
          <w:p w14:paraId="5CBCA675" w14:textId="77777777" w:rsidR="00302BB0" w:rsidRDefault="00302BB0" w:rsidP="000005D3">
            <w:pPr>
              <w:jc w:val="center"/>
              <w:rPr>
                <w:rFonts w:ascii="Arial" w:hAnsi="Arial" w:cs="Arial"/>
                <w:kern w:val="2"/>
                <w:sz w:val="22"/>
                <w:szCs w:val="22"/>
                <w:lang w:val="ca-ES"/>
              </w:rPr>
            </w:pPr>
            <w:r w:rsidRPr="00302BB0">
              <w:rPr>
                <w:rFonts w:ascii="Arial" w:hAnsi="Arial" w:cs="Arial"/>
                <w:kern w:val="2"/>
                <w:sz w:val="22"/>
                <w:szCs w:val="22"/>
                <w:lang w:val="ca-ES"/>
              </w:rPr>
              <w:t xml:space="preserve">660,00.- € </w:t>
            </w:r>
          </w:p>
          <w:p w14:paraId="351CC744" w14:textId="63CA2D63" w:rsidR="00302BB0" w:rsidRPr="00302BB0" w:rsidRDefault="00302BB0" w:rsidP="000005D3">
            <w:pPr>
              <w:jc w:val="center"/>
              <w:rPr>
                <w:rFonts w:ascii="Arial" w:hAnsi="Arial" w:cs="Arial"/>
                <w:kern w:val="2"/>
                <w:sz w:val="22"/>
                <w:szCs w:val="22"/>
                <w:lang w:val="ca-ES"/>
              </w:rPr>
            </w:pPr>
            <w:r w:rsidRPr="00302BB0">
              <w:rPr>
                <w:rFonts w:ascii="Arial" w:hAnsi="Arial" w:cs="Arial"/>
                <w:kern w:val="2"/>
                <w:sz w:val="22"/>
                <w:szCs w:val="22"/>
                <w:lang w:val="ca-ES"/>
              </w:rPr>
              <w:t>(IVA</w:t>
            </w:r>
            <w:r>
              <w:rPr>
                <w:rFonts w:ascii="Arial" w:hAnsi="Arial" w:cs="Arial"/>
                <w:kern w:val="2"/>
                <w:sz w:val="22"/>
                <w:szCs w:val="22"/>
                <w:lang w:val="ca-ES"/>
              </w:rPr>
              <w:t xml:space="preserve"> INCLÒS</w:t>
            </w:r>
            <w:r w:rsidRPr="00302BB0">
              <w:rPr>
                <w:rFonts w:ascii="Arial" w:hAnsi="Arial" w:cs="Arial"/>
                <w:kern w:val="2"/>
                <w:sz w:val="22"/>
                <w:szCs w:val="22"/>
                <w:lang w:val="ca-ES"/>
              </w:rPr>
              <w:t>)</w:t>
            </w:r>
          </w:p>
        </w:tc>
        <w:tc>
          <w:tcPr>
            <w:tcW w:w="1559" w:type="dxa"/>
          </w:tcPr>
          <w:p w14:paraId="2C1557CB" w14:textId="679F9AD3" w:rsidR="00302BB0" w:rsidRPr="00302BB0" w:rsidRDefault="00302BB0" w:rsidP="00302BB0">
            <w:pPr>
              <w:tabs>
                <w:tab w:val="left" w:pos="420"/>
                <w:tab w:val="center" w:pos="1137"/>
              </w:tabs>
              <w:jc w:val="center"/>
              <w:rPr>
                <w:rFonts w:ascii="Arial" w:hAnsi="Arial" w:cs="Arial"/>
                <w:kern w:val="2"/>
                <w:sz w:val="22"/>
                <w:szCs w:val="22"/>
                <w:lang w:val="ca-ES"/>
              </w:rPr>
            </w:pPr>
            <w:r w:rsidRPr="00302BB0">
              <w:rPr>
                <w:rFonts w:ascii="Arial" w:hAnsi="Arial" w:cs="Arial"/>
                <w:kern w:val="2"/>
                <w:sz w:val="22"/>
                <w:szCs w:val="22"/>
                <w:lang w:val="ca-ES"/>
              </w:rPr>
              <w:t>11,78 PUNTS</w:t>
            </w:r>
          </w:p>
        </w:tc>
        <w:tc>
          <w:tcPr>
            <w:tcW w:w="1559" w:type="dxa"/>
          </w:tcPr>
          <w:p w14:paraId="34F52C50" w14:textId="77777777" w:rsidR="00302BB0" w:rsidRPr="00302BB0" w:rsidRDefault="00302BB0" w:rsidP="00302BB0">
            <w:pPr>
              <w:tabs>
                <w:tab w:val="left" w:pos="420"/>
                <w:tab w:val="center" w:pos="1137"/>
              </w:tabs>
              <w:jc w:val="center"/>
              <w:rPr>
                <w:rFonts w:ascii="Arial" w:hAnsi="Arial" w:cs="Arial"/>
                <w:kern w:val="2"/>
                <w:sz w:val="22"/>
                <w:szCs w:val="22"/>
                <w:lang w:val="ca-ES"/>
              </w:rPr>
            </w:pPr>
          </w:p>
        </w:tc>
      </w:tr>
    </w:tbl>
    <w:p w14:paraId="755714B9" w14:textId="639628F5" w:rsidR="00EA5B76" w:rsidRDefault="00000000">
      <w:pPr>
        <w:widowControl/>
        <w:numPr>
          <w:ilvl w:val="0"/>
          <w:numId w:val="2"/>
        </w:numPr>
        <w:suppressAutoHyphens w:val="0"/>
        <w:spacing w:before="100"/>
        <w:ind w:right="425"/>
        <w:jc w:val="both"/>
        <w:rPr>
          <w:rFonts w:ascii="Arial" w:eastAsia="Times New Roman" w:hAnsi="Arial" w:cs="Arial"/>
          <w:color w:val="000000"/>
          <w:sz w:val="22"/>
          <w:szCs w:val="22"/>
          <w:lang w:val="ca-ES" w:bidi="ar-SA"/>
        </w:rPr>
      </w:pPr>
      <w:bookmarkStart w:id="1" w:name="_Hlk199243878"/>
      <w:r>
        <w:rPr>
          <w:rFonts w:ascii="Arial" w:eastAsia="Times New Roman" w:hAnsi="Arial" w:cs="Arial"/>
          <w:color w:val="000000"/>
          <w:sz w:val="22"/>
          <w:szCs w:val="22"/>
          <w:lang w:val="ca-ES" w:bidi="ar-SA"/>
        </w:rPr>
        <w:t xml:space="preserve">Si desitja oferir aquesta millora, HAURÀ D'ASSENYALAR amb una “X” la casella corresponent. En cas de no assenyalar, s'entendrà que </w:t>
      </w:r>
      <w:r w:rsidR="00302BB0">
        <w:rPr>
          <w:rFonts w:ascii="Arial" w:eastAsia="Times New Roman" w:hAnsi="Arial" w:cs="Arial"/>
          <w:color w:val="000000"/>
          <w:sz w:val="22"/>
          <w:szCs w:val="22"/>
          <w:lang w:val="ca-ES" w:bidi="ar-SA"/>
        </w:rPr>
        <w:t>no ofereix</w:t>
      </w:r>
      <w:r>
        <w:rPr>
          <w:rFonts w:ascii="Arial" w:eastAsia="Times New Roman" w:hAnsi="Arial" w:cs="Arial"/>
          <w:color w:val="000000"/>
          <w:sz w:val="22"/>
          <w:szCs w:val="22"/>
          <w:lang w:val="ca-ES" w:bidi="ar-SA"/>
        </w:rPr>
        <w:t xml:space="preserve"> </w:t>
      </w:r>
      <w:r w:rsidR="00302BB0">
        <w:rPr>
          <w:rFonts w:ascii="Arial" w:eastAsia="Times New Roman" w:hAnsi="Arial" w:cs="Arial"/>
          <w:color w:val="000000"/>
          <w:sz w:val="22"/>
          <w:szCs w:val="22"/>
          <w:lang w:val="ca-ES" w:bidi="ar-SA"/>
        </w:rPr>
        <w:t xml:space="preserve">aquesta millora </w:t>
      </w:r>
    </w:p>
    <w:p w14:paraId="69D1C628" w14:textId="77777777" w:rsidR="00305846" w:rsidRDefault="00305846" w:rsidP="00302BB0">
      <w:pPr>
        <w:jc w:val="both"/>
        <w:rPr>
          <w:rFonts w:ascii="Arial" w:hAnsi="Arial" w:cs="Arial"/>
          <w:kern w:val="2"/>
          <w:sz w:val="22"/>
          <w:szCs w:val="22"/>
        </w:rPr>
      </w:pPr>
    </w:p>
    <w:p w14:paraId="04B7EDCC" w14:textId="1CFE7B6D" w:rsidR="00302BB0" w:rsidRDefault="00302BB0" w:rsidP="00302BB0">
      <w:pPr>
        <w:jc w:val="both"/>
        <w:rPr>
          <w:rFonts w:ascii="Arial" w:hAnsi="Arial" w:cs="Arial"/>
          <w:kern w:val="2"/>
          <w:sz w:val="22"/>
          <w:szCs w:val="22"/>
          <w:lang w:val="ca-ES"/>
        </w:rPr>
      </w:pPr>
      <w:r w:rsidRPr="006B4A00">
        <w:rPr>
          <w:rFonts w:ascii="Arial" w:hAnsi="Arial" w:cs="Arial"/>
          <w:kern w:val="2"/>
          <w:sz w:val="22"/>
          <w:szCs w:val="22"/>
        </w:rPr>
        <w:lastRenderedPageBreak/>
        <w:t xml:space="preserve">2. </w:t>
      </w:r>
      <w:r>
        <w:rPr>
          <w:rFonts w:ascii="Arial" w:hAnsi="Arial" w:cs="Arial"/>
          <w:kern w:val="2"/>
          <w:sz w:val="22"/>
          <w:szCs w:val="22"/>
          <w:lang w:val="ca-ES"/>
        </w:rPr>
        <w:t>Millora núm. 2: Manteniment/reparació pilars (23,22</w:t>
      </w:r>
      <w:r>
        <w:rPr>
          <w:rFonts w:ascii="Arial" w:hAnsi="Arial" w:cs="Arial"/>
          <w:kern w:val="2"/>
          <w:sz w:val="22"/>
          <w:szCs w:val="22"/>
          <w:lang w:val="ca-ES"/>
        </w:rPr>
        <w:t xml:space="preserve"> </w:t>
      </w:r>
      <w:r>
        <w:rPr>
          <w:rFonts w:ascii="Arial" w:hAnsi="Arial" w:cs="Arial"/>
          <w:kern w:val="2"/>
          <w:sz w:val="22"/>
          <w:szCs w:val="22"/>
          <w:lang w:val="ca-ES"/>
        </w:rPr>
        <w:t>punts)</w:t>
      </w:r>
    </w:p>
    <w:p w14:paraId="1F2A56B9" w14:textId="77777777" w:rsidR="00302BB0" w:rsidRDefault="00302BB0" w:rsidP="00302BB0">
      <w:pPr>
        <w:jc w:val="both"/>
        <w:rPr>
          <w:rFonts w:ascii="Arial" w:hAnsi="Arial" w:cs="Arial"/>
          <w:kern w:val="2"/>
          <w:sz w:val="22"/>
          <w:szCs w:val="22"/>
          <w:lang w:val="ca-ES"/>
        </w:rPr>
      </w:pPr>
      <w:r>
        <w:rPr>
          <w:rFonts w:ascii="Arial" w:hAnsi="Arial" w:cs="Arial"/>
          <w:kern w:val="2"/>
          <w:sz w:val="22"/>
          <w:szCs w:val="22"/>
          <w:lang w:val="ca-ES"/>
        </w:rPr>
        <w:t>Estes actuacions es valoren en els següents termes:</w:t>
      </w:r>
    </w:p>
    <w:p w14:paraId="364DB6BD" w14:textId="77777777" w:rsidR="00302BB0" w:rsidRDefault="00302BB0" w:rsidP="00302BB0">
      <w:pPr>
        <w:jc w:val="both"/>
        <w:rPr>
          <w:rFonts w:ascii="Arial" w:hAnsi="Arial" w:cs="Arial"/>
          <w:kern w:val="2"/>
          <w:sz w:val="22"/>
          <w:szCs w:val="22"/>
          <w:lang w:val="ca-ES"/>
        </w:rPr>
      </w:pPr>
    </w:p>
    <w:tbl>
      <w:tblPr>
        <w:tblStyle w:val="Tablaconcuadrcula"/>
        <w:tblW w:w="8784" w:type="dxa"/>
        <w:tblLayout w:type="fixed"/>
        <w:tblLook w:val="04A0" w:firstRow="1" w:lastRow="0" w:firstColumn="1" w:lastColumn="0" w:noHBand="0" w:noVBand="1"/>
      </w:tblPr>
      <w:tblGrid>
        <w:gridCol w:w="3397"/>
        <w:gridCol w:w="2127"/>
        <w:gridCol w:w="1842"/>
        <w:gridCol w:w="1418"/>
      </w:tblGrid>
      <w:tr w:rsidR="00302BB0" w:rsidRPr="00302BB0" w14:paraId="2E62BD23" w14:textId="77B30C97" w:rsidTr="00302BB0">
        <w:tc>
          <w:tcPr>
            <w:tcW w:w="3397" w:type="dxa"/>
          </w:tcPr>
          <w:p w14:paraId="5E683C73" w14:textId="77777777" w:rsidR="00302BB0" w:rsidRPr="00302BB0" w:rsidRDefault="00302BB0" w:rsidP="00302BB0">
            <w:pPr>
              <w:jc w:val="center"/>
              <w:rPr>
                <w:rFonts w:ascii="Arial" w:hAnsi="Arial" w:cs="Arial"/>
                <w:kern w:val="2"/>
                <w:sz w:val="22"/>
                <w:szCs w:val="22"/>
                <w:lang w:val="ca-ES"/>
              </w:rPr>
            </w:pPr>
            <w:r w:rsidRPr="00302BB0">
              <w:rPr>
                <w:rFonts w:ascii="Arial" w:hAnsi="Arial" w:cs="Arial"/>
                <w:kern w:val="2"/>
                <w:sz w:val="22"/>
                <w:szCs w:val="22"/>
                <w:lang w:val="ca-ES"/>
              </w:rPr>
              <w:t>DESCRIPCIÓ</w:t>
            </w:r>
          </w:p>
        </w:tc>
        <w:tc>
          <w:tcPr>
            <w:tcW w:w="2127" w:type="dxa"/>
          </w:tcPr>
          <w:p w14:paraId="5FE3EA62" w14:textId="77777777" w:rsidR="00302BB0" w:rsidRPr="00302BB0" w:rsidRDefault="00302BB0" w:rsidP="00302BB0">
            <w:pPr>
              <w:jc w:val="center"/>
              <w:rPr>
                <w:rFonts w:ascii="Arial" w:hAnsi="Arial" w:cs="Arial"/>
                <w:kern w:val="2"/>
                <w:sz w:val="22"/>
                <w:szCs w:val="22"/>
                <w:lang w:val="ca-ES"/>
              </w:rPr>
            </w:pPr>
            <w:r w:rsidRPr="00302BB0">
              <w:rPr>
                <w:rFonts w:ascii="Arial" w:hAnsi="Arial" w:cs="Arial"/>
                <w:kern w:val="2"/>
                <w:sz w:val="22"/>
                <w:szCs w:val="22"/>
                <w:lang w:val="ca-ES"/>
              </w:rPr>
              <w:t>QUANTIFICACIÓ ECONÒMICA</w:t>
            </w:r>
          </w:p>
        </w:tc>
        <w:tc>
          <w:tcPr>
            <w:tcW w:w="1842" w:type="dxa"/>
          </w:tcPr>
          <w:p w14:paraId="45A38CF0" w14:textId="77777777" w:rsidR="00302BB0" w:rsidRPr="00302BB0" w:rsidRDefault="00302BB0" w:rsidP="00302BB0">
            <w:pPr>
              <w:jc w:val="center"/>
              <w:rPr>
                <w:rFonts w:ascii="Arial" w:hAnsi="Arial" w:cs="Arial"/>
                <w:kern w:val="2"/>
                <w:sz w:val="22"/>
                <w:szCs w:val="22"/>
                <w:lang w:val="ca-ES"/>
              </w:rPr>
            </w:pPr>
            <w:r w:rsidRPr="00302BB0">
              <w:rPr>
                <w:rFonts w:ascii="Arial" w:hAnsi="Arial" w:cs="Arial"/>
                <w:kern w:val="2"/>
                <w:sz w:val="22"/>
                <w:szCs w:val="22"/>
                <w:lang w:val="ca-ES"/>
              </w:rPr>
              <w:t>VALORACIÓ</w:t>
            </w:r>
          </w:p>
        </w:tc>
        <w:tc>
          <w:tcPr>
            <w:tcW w:w="1418" w:type="dxa"/>
          </w:tcPr>
          <w:p w14:paraId="1E877E3B" w14:textId="5DAC66A6" w:rsidR="00302BB0" w:rsidRPr="00302BB0" w:rsidRDefault="00302BB0" w:rsidP="00302BB0">
            <w:pPr>
              <w:jc w:val="center"/>
              <w:rPr>
                <w:rFonts w:ascii="Arial" w:hAnsi="Arial" w:cs="Arial"/>
                <w:kern w:val="2"/>
                <w:sz w:val="22"/>
                <w:szCs w:val="22"/>
                <w:lang w:val="ca-ES"/>
              </w:rPr>
            </w:pPr>
            <w:r>
              <w:rPr>
                <w:rFonts w:ascii="Arial" w:eastAsia="Times New Roman" w:hAnsi="Arial" w:cs="Arial"/>
                <w:color w:val="000000"/>
                <w:sz w:val="22"/>
                <w:szCs w:val="22"/>
                <w:lang w:val="ca-ES" w:bidi="ar-SA"/>
              </w:rPr>
              <w:t xml:space="preserve">OFEREIX </w:t>
            </w:r>
            <w:r>
              <w:rPr>
                <w:rFonts w:ascii="Arial" w:eastAsia="Times New Roman" w:hAnsi="Arial" w:cs="Arial"/>
                <w:color w:val="000000"/>
                <w:sz w:val="22"/>
                <w:szCs w:val="22"/>
                <w:vertAlign w:val="superscript"/>
                <w:lang w:val="ca-ES" w:bidi="ar-SA"/>
              </w:rPr>
              <w:t>(1)</w:t>
            </w:r>
          </w:p>
        </w:tc>
      </w:tr>
      <w:tr w:rsidR="00302BB0" w:rsidRPr="00302BB0" w14:paraId="0FF642D3" w14:textId="5EF28A3B" w:rsidTr="00302BB0">
        <w:tc>
          <w:tcPr>
            <w:tcW w:w="3397" w:type="dxa"/>
          </w:tcPr>
          <w:p w14:paraId="1CFEBB6A" w14:textId="77777777" w:rsidR="00302BB0" w:rsidRPr="00302BB0" w:rsidRDefault="00302BB0" w:rsidP="00302BB0">
            <w:pPr>
              <w:jc w:val="both"/>
              <w:rPr>
                <w:rFonts w:ascii="Arial" w:hAnsi="Arial" w:cs="Arial"/>
                <w:kern w:val="2"/>
                <w:sz w:val="22"/>
                <w:szCs w:val="22"/>
                <w:lang w:val="ca-ES"/>
              </w:rPr>
            </w:pPr>
            <w:r w:rsidRPr="00302BB0">
              <w:rPr>
                <w:rFonts w:ascii="Arial" w:hAnsi="Arial" w:cs="Arial"/>
                <w:kern w:val="2"/>
                <w:sz w:val="22"/>
                <w:szCs w:val="22"/>
                <w:lang w:val="ca-ES"/>
              </w:rPr>
              <w:t>Manteniment i reparació anual dels pilars de l'estructura de la part de l'edifici que conforma el recinte de la piscina coberta, almenys del primer metre des del sòl, consistent en l'eliminació de l'òxid i tractament i pintat amb materials adequats per a l'ambient on es troben.</w:t>
            </w:r>
          </w:p>
        </w:tc>
        <w:tc>
          <w:tcPr>
            <w:tcW w:w="2127" w:type="dxa"/>
          </w:tcPr>
          <w:p w14:paraId="736880DC" w14:textId="388F856D" w:rsidR="00302BB0" w:rsidRPr="00302BB0" w:rsidRDefault="00302BB0" w:rsidP="00302BB0">
            <w:pPr>
              <w:jc w:val="center"/>
              <w:rPr>
                <w:rFonts w:ascii="Arial" w:hAnsi="Arial" w:cs="Arial"/>
                <w:kern w:val="2"/>
                <w:sz w:val="22"/>
                <w:szCs w:val="22"/>
                <w:lang w:val="ca-ES"/>
              </w:rPr>
            </w:pPr>
            <w:r w:rsidRPr="00302BB0">
              <w:rPr>
                <w:rFonts w:ascii="Arial" w:hAnsi="Arial" w:cs="Arial"/>
                <w:kern w:val="2"/>
                <w:sz w:val="22"/>
                <w:szCs w:val="22"/>
                <w:lang w:val="ca-ES"/>
              </w:rPr>
              <w:t>1.300,00.- € (</w:t>
            </w:r>
            <w:r w:rsidRPr="00302BB0">
              <w:rPr>
                <w:rFonts w:ascii="Arial" w:hAnsi="Arial" w:cs="Arial"/>
                <w:kern w:val="2"/>
                <w:sz w:val="22"/>
                <w:szCs w:val="22"/>
                <w:lang w:val="ca-ES"/>
              </w:rPr>
              <w:t>IVA INCLÒS</w:t>
            </w:r>
            <w:r w:rsidRPr="00302BB0">
              <w:rPr>
                <w:rFonts w:ascii="Arial" w:hAnsi="Arial" w:cs="Arial"/>
                <w:kern w:val="2"/>
                <w:sz w:val="22"/>
                <w:szCs w:val="22"/>
                <w:lang w:val="ca-ES"/>
              </w:rPr>
              <w:t>)</w:t>
            </w:r>
          </w:p>
        </w:tc>
        <w:tc>
          <w:tcPr>
            <w:tcW w:w="1842" w:type="dxa"/>
          </w:tcPr>
          <w:p w14:paraId="0B247056" w14:textId="77777777" w:rsidR="00302BB0" w:rsidRPr="00302BB0" w:rsidRDefault="00302BB0" w:rsidP="00302BB0">
            <w:pPr>
              <w:jc w:val="center"/>
              <w:rPr>
                <w:rFonts w:ascii="Arial" w:hAnsi="Arial" w:cs="Arial"/>
                <w:kern w:val="2"/>
                <w:sz w:val="22"/>
                <w:szCs w:val="22"/>
                <w:lang w:val="ca-ES"/>
              </w:rPr>
            </w:pPr>
            <w:r w:rsidRPr="00302BB0">
              <w:rPr>
                <w:rFonts w:ascii="Arial" w:hAnsi="Arial" w:cs="Arial"/>
                <w:kern w:val="2"/>
                <w:sz w:val="22"/>
                <w:szCs w:val="22"/>
                <w:lang w:val="ca-ES"/>
              </w:rPr>
              <w:t>23,22 PUNTS</w:t>
            </w:r>
          </w:p>
        </w:tc>
        <w:tc>
          <w:tcPr>
            <w:tcW w:w="1418" w:type="dxa"/>
          </w:tcPr>
          <w:p w14:paraId="296AAF59" w14:textId="77777777" w:rsidR="00302BB0" w:rsidRPr="00302BB0" w:rsidRDefault="00302BB0" w:rsidP="00302BB0">
            <w:pPr>
              <w:jc w:val="center"/>
              <w:rPr>
                <w:rFonts w:ascii="Arial" w:hAnsi="Arial" w:cs="Arial"/>
                <w:kern w:val="2"/>
                <w:sz w:val="22"/>
                <w:szCs w:val="22"/>
                <w:lang w:val="ca-ES"/>
              </w:rPr>
            </w:pPr>
          </w:p>
        </w:tc>
      </w:tr>
    </w:tbl>
    <w:p w14:paraId="12AE3937" w14:textId="7F11407F" w:rsidR="00302BB0" w:rsidRDefault="00302BB0" w:rsidP="00302BB0">
      <w:pPr>
        <w:widowControl/>
        <w:suppressAutoHyphens w:val="0"/>
        <w:spacing w:before="100"/>
        <w:ind w:left="426" w:right="425"/>
        <w:jc w:val="both"/>
        <w:rPr>
          <w:rFonts w:ascii="Arial" w:eastAsia="Times New Roman" w:hAnsi="Arial" w:cs="Arial"/>
          <w:color w:val="000000"/>
          <w:sz w:val="22"/>
          <w:szCs w:val="22"/>
          <w:lang w:val="ca-ES" w:bidi="ar-SA"/>
        </w:rPr>
      </w:pPr>
      <w:r>
        <w:rPr>
          <w:rFonts w:ascii="Arial" w:eastAsia="Times New Roman" w:hAnsi="Arial" w:cs="Arial"/>
          <w:color w:val="000000"/>
          <w:sz w:val="22"/>
          <w:szCs w:val="22"/>
          <w:lang w:bidi="ar-SA"/>
        </w:rPr>
        <w:t>(</w:t>
      </w:r>
      <w:proofErr w:type="gramStart"/>
      <w:r>
        <w:rPr>
          <w:rFonts w:ascii="Arial" w:eastAsia="Times New Roman" w:hAnsi="Arial" w:cs="Arial"/>
          <w:color w:val="000000"/>
          <w:sz w:val="22"/>
          <w:szCs w:val="22"/>
          <w:lang w:bidi="ar-SA"/>
        </w:rPr>
        <w:t>1)</w:t>
      </w:r>
      <w:r>
        <w:rPr>
          <w:rFonts w:ascii="Arial" w:eastAsia="Times New Roman" w:hAnsi="Arial" w:cs="Arial"/>
          <w:color w:val="000000"/>
          <w:sz w:val="22"/>
          <w:szCs w:val="22"/>
          <w:lang w:val="ca-ES" w:bidi="ar-SA"/>
        </w:rPr>
        <w:t>Si</w:t>
      </w:r>
      <w:proofErr w:type="gramEnd"/>
      <w:r>
        <w:rPr>
          <w:rFonts w:ascii="Arial" w:eastAsia="Times New Roman" w:hAnsi="Arial" w:cs="Arial"/>
          <w:color w:val="000000"/>
          <w:sz w:val="22"/>
          <w:szCs w:val="22"/>
          <w:lang w:val="ca-ES" w:bidi="ar-SA"/>
        </w:rPr>
        <w:t xml:space="preserve"> desitja oferir aquesta millora, HAURÀ D'ASSENYALAR amb una “X” la casella corresponent. En cas de no assenyalar, s'entendrà que no </w:t>
      </w:r>
      <w:r>
        <w:rPr>
          <w:rFonts w:ascii="Arial" w:eastAsia="Times New Roman" w:hAnsi="Arial" w:cs="Arial"/>
          <w:color w:val="000000"/>
          <w:sz w:val="22"/>
          <w:szCs w:val="22"/>
          <w:lang w:val="ca-ES" w:bidi="ar-SA"/>
        </w:rPr>
        <w:t>ofereix aquesta millora</w:t>
      </w:r>
    </w:p>
    <w:p w14:paraId="54582F9F" w14:textId="77777777" w:rsidR="00EA5B76" w:rsidRDefault="00EA5B76">
      <w:pPr>
        <w:widowControl/>
        <w:suppressAutoHyphens w:val="0"/>
        <w:spacing w:before="100"/>
        <w:jc w:val="both"/>
        <w:rPr>
          <w:rFonts w:ascii="Arial" w:eastAsia="Times New Roman" w:hAnsi="Arial" w:cs="Arial"/>
          <w:color w:val="000000"/>
          <w:sz w:val="22"/>
          <w:szCs w:val="22"/>
          <w:lang w:val="ca-ES" w:bidi="ar-SA"/>
        </w:rPr>
      </w:pPr>
    </w:p>
    <w:p w14:paraId="5627D1E8" w14:textId="77777777" w:rsidR="00EA5B76" w:rsidRDefault="00000000">
      <w:pPr>
        <w:widowControl/>
        <w:suppressAutoHyphens w:val="0"/>
        <w:spacing w:before="100"/>
        <w:jc w:val="both"/>
        <w:rPr>
          <w:rFonts w:ascii="Arial" w:eastAsia="Times New Roman" w:hAnsi="Arial" w:cs="Times New Roman"/>
          <w:color w:val="000000"/>
          <w:sz w:val="22"/>
          <w:szCs w:val="22"/>
          <w:lang w:val="ca-ES" w:bidi="ar-SA"/>
        </w:rPr>
      </w:pPr>
      <w:r>
        <w:rPr>
          <w:rFonts w:ascii="Arial" w:eastAsia="Times New Roman" w:hAnsi="Arial" w:cs="Arial"/>
          <w:color w:val="000000"/>
          <w:sz w:val="22"/>
          <w:szCs w:val="22"/>
          <w:lang w:val="ca-ES" w:bidi="ar-SA"/>
        </w:rPr>
        <w:t xml:space="preserve">I per deixar-ne constància, </w:t>
      </w:r>
      <w:proofErr w:type="spellStart"/>
      <w:r>
        <w:rPr>
          <w:rFonts w:ascii="Arial" w:eastAsia="Times New Roman" w:hAnsi="Arial" w:cs="Arial"/>
          <w:color w:val="000000"/>
          <w:sz w:val="22"/>
          <w:szCs w:val="22"/>
          <w:lang w:val="ca-ES" w:bidi="ar-SA"/>
        </w:rPr>
        <w:t>firme</w:t>
      </w:r>
      <w:proofErr w:type="spellEnd"/>
      <w:r>
        <w:rPr>
          <w:rFonts w:ascii="Arial" w:eastAsia="Times New Roman" w:hAnsi="Arial" w:cs="Arial"/>
          <w:color w:val="000000"/>
          <w:sz w:val="22"/>
          <w:szCs w:val="22"/>
          <w:lang w:val="ca-ES" w:bidi="ar-SA"/>
        </w:rPr>
        <w:t xml:space="preserve"> la present oferta, que em vincula com a part del contracte</w:t>
      </w:r>
    </w:p>
    <w:p w14:paraId="50ACA7BE" w14:textId="77777777" w:rsidR="00EA5B76" w:rsidRDefault="00000000">
      <w:pPr>
        <w:widowControl/>
        <w:suppressAutoHyphens w:val="0"/>
        <w:spacing w:before="100"/>
        <w:jc w:val="center"/>
        <w:rPr>
          <w:rFonts w:ascii="Arial" w:eastAsia="Times New Roman" w:hAnsi="Arial" w:cs="Times New Roman"/>
          <w:color w:val="000000"/>
          <w:sz w:val="22"/>
          <w:szCs w:val="22"/>
          <w:lang w:val="ca-ES" w:bidi="ar-SA"/>
        </w:rPr>
      </w:pPr>
      <w:r>
        <w:rPr>
          <w:rFonts w:ascii="Arial" w:eastAsia="Times New Roman" w:hAnsi="Arial" w:cs="Arial"/>
          <w:color w:val="000000"/>
          <w:sz w:val="22"/>
          <w:szCs w:val="22"/>
          <w:lang w:val="ca-ES" w:bidi="ar-SA"/>
        </w:rPr>
        <w:t>DOCUMENT FIRMAT ELECTRÒNICAMENT</w:t>
      </w:r>
    </w:p>
    <w:bookmarkEnd w:id="1"/>
    <w:p w14:paraId="0AAC0489" w14:textId="77777777" w:rsidR="00EA5B76" w:rsidRDefault="00EA5B76">
      <w:pPr>
        <w:widowControl/>
        <w:suppressAutoHyphens w:val="0"/>
        <w:spacing w:before="100"/>
        <w:rPr>
          <w:rFonts w:ascii="Arial" w:eastAsia="Times New Roman" w:hAnsi="Arial" w:cs="Times New Roman"/>
          <w:color w:val="000000"/>
          <w:sz w:val="22"/>
          <w:szCs w:val="22"/>
          <w:lang w:val="ca-ES" w:bidi="ar-SA"/>
        </w:rPr>
      </w:pPr>
    </w:p>
    <w:p w14:paraId="0436AD73" w14:textId="77777777" w:rsidR="00EA5B76" w:rsidRDefault="00EA5B76">
      <w:pPr>
        <w:rPr>
          <w:sz w:val="22"/>
          <w:szCs w:val="22"/>
        </w:rPr>
      </w:pPr>
    </w:p>
    <w:sectPr w:rsidR="00EA5B76">
      <w:headerReference w:type="even" r:id="rId7"/>
      <w:headerReference w:type="default" r:id="rId8"/>
      <w:footerReference w:type="even" r:id="rId9"/>
      <w:footerReference w:type="default" r:id="rId10"/>
      <w:headerReference w:type="first" r:id="rId11"/>
      <w:footerReference w:type="first" r:id="rId12"/>
      <w:pgSz w:w="11906" w:h="16838"/>
      <w:pgMar w:top="2593" w:right="1417" w:bottom="1354" w:left="1417" w:header="567" w:footer="567" w:gutter="0"/>
      <w:cols w:space="708"/>
      <w:formProt w:val="0"/>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6536" w14:textId="77777777" w:rsidR="006076A6" w:rsidRDefault="006076A6">
      <w:r>
        <w:separator/>
      </w:r>
    </w:p>
  </w:endnote>
  <w:endnote w:type="continuationSeparator" w:id="0">
    <w:p w14:paraId="623B3112" w14:textId="77777777" w:rsidR="006076A6" w:rsidRDefault="0060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Unicode MS">
    <w:charset w:val="01"/>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8A80" w14:textId="77777777" w:rsidR="00EA5B76" w:rsidRDefault="00EA5B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E495" w14:textId="77777777" w:rsidR="00EA5B76" w:rsidRDefault="00000000">
    <w:pPr>
      <w:pStyle w:val="Textoindependiente"/>
      <w:pBdr>
        <w:top w:val="single" w:sz="4" w:space="11" w:color="000000"/>
      </w:pBdr>
      <w:spacing w:after="0"/>
      <w:jc w:val="center"/>
      <w:rPr>
        <w:sz w:val="16"/>
        <w:szCs w:val="16"/>
      </w:rPr>
    </w:pPr>
    <w:r>
      <w:rPr>
        <w:b/>
        <w:sz w:val="18"/>
        <w:szCs w:val="18"/>
      </w:rPr>
      <w:t>Ajuntament de Benimodo</w:t>
    </w:r>
  </w:p>
  <w:p w14:paraId="624EF0CF" w14:textId="77777777" w:rsidR="00EA5B76" w:rsidRDefault="00000000">
    <w:pPr>
      <w:pStyle w:val="Textoindependiente"/>
      <w:spacing w:after="0"/>
      <w:jc w:val="center"/>
    </w:pPr>
    <w:proofErr w:type="spellStart"/>
    <w:r>
      <w:rPr>
        <w:sz w:val="16"/>
        <w:szCs w:val="16"/>
      </w:rPr>
      <w:t>Plaça</w:t>
    </w:r>
    <w:proofErr w:type="spellEnd"/>
    <w:r>
      <w:rPr>
        <w:sz w:val="16"/>
        <w:szCs w:val="16"/>
      </w:rPr>
      <w:t xml:space="preserve"> </w:t>
    </w:r>
    <w:proofErr w:type="spellStart"/>
    <w:r>
      <w:rPr>
        <w:sz w:val="16"/>
        <w:szCs w:val="16"/>
      </w:rPr>
      <w:t>Major</w:t>
    </w:r>
    <w:proofErr w:type="spellEnd"/>
    <w:r>
      <w:rPr>
        <w:sz w:val="16"/>
        <w:szCs w:val="16"/>
      </w:rPr>
      <w:t>, 1, Benimodo. 46291 (València). Tel. 961818800. Fax: 962993496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E05" w14:textId="77777777" w:rsidR="00EA5B76" w:rsidRDefault="00000000">
    <w:pPr>
      <w:pStyle w:val="Textoindependiente"/>
      <w:pBdr>
        <w:top w:val="single" w:sz="4" w:space="11" w:color="000000"/>
      </w:pBdr>
      <w:spacing w:after="0"/>
      <w:jc w:val="center"/>
      <w:rPr>
        <w:sz w:val="16"/>
        <w:szCs w:val="16"/>
      </w:rPr>
    </w:pPr>
    <w:r>
      <w:rPr>
        <w:b/>
        <w:sz w:val="18"/>
        <w:szCs w:val="18"/>
      </w:rPr>
      <w:t>Ajuntament de Benimodo</w:t>
    </w:r>
  </w:p>
  <w:p w14:paraId="036BD619" w14:textId="77777777" w:rsidR="00EA5B76" w:rsidRDefault="00000000">
    <w:pPr>
      <w:pStyle w:val="Textoindependiente"/>
      <w:spacing w:after="0"/>
      <w:jc w:val="center"/>
    </w:pPr>
    <w:proofErr w:type="spellStart"/>
    <w:r>
      <w:rPr>
        <w:sz w:val="16"/>
        <w:szCs w:val="16"/>
      </w:rPr>
      <w:t>Plaça</w:t>
    </w:r>
    <w:proofErr w:type="spellEnd"/>
    <w:r>
      <w:rPr>
        <w:sz w:val="16"/>
        <w:szCs w:val="16"/>
      </w:rPr>
      <w:t xml:space="preserve"> </w:t>
    </w:r>
    <w:proofErr w:type="spellStart"/>
    <w:r>
      <w:rPr>
        <w:sz w:val="16"/>
        <w:szCs w:val="16"/>
      </w:rPr>
      <w:t>Major</w:t>
    </w:r>
    <w:proofErr w:type="spellEnd"/>
    <w:r>
      <w:rPr>
        <w:sz w:val="16"/>
        <w:szCs w:val="16"/>
      </w:rPr>
      <w:t>, 1, Benimodo. 46291 (València). Tel. 961818800. Fax: 962993496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9CB8" w14:textId="77777777" w:rsidR="006076A6" w:rsidRDefault="006076A6">
      <w:r>
        <w:separator/>
      </w:r>
    </w:p>
  </w:footnote>
  <w:footnote w:type="continuationSeparator" w:id="0">
    <w:p w14:paraId="1B367253" w14:textId="77777777" w:rsidR="006076A6" w:rsidRDefault="0060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A0AD" w14:textId="77777777" w:rsidR="00EA5B76" w:rsidRDefault="00EA5B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AC02" w14:textId="77777777" w:rsidR="00EA5B76" w:rsidRDefault="00000000">
    <w:pPr>
      <w:pStyle w:val="Encabezado"/>
      <w:rPr>
        <w:b/>
        <w:bCs/>
        <w:sz w:val="28"/>
        <w:szCs w:val="28"/>
      </w:rPr>
    </w:pPr>
    <w:r>
      <w:rPr>
        <w:noProof/>
      </w:rPr>
      <w:drawing>
        <wp:inline distT="0" distB="0" distL="0" distR="0" wp14:anchorId="4BE7A1E6" wp14:editId="103AE327">
          <wp:extent cx="553085" cy="699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1" t="-25" r="-31" b="-25"/>
                  <a:stretch>
                    <a:fillRect/>
                  </a:stretch>
                </pic:blipFill>
                <pic:spPr bwMode="auto">
                  <a:xfrm>
                    <a:off x="0" y="0"/>
                    <a:ext cx="553085" cy="699135"/>
                  </a:xfrm>
                  <a:prstGeom prst="rect">
                    <a:avLst/>
                  </a:prstGeom>
                  <a:noFill/>
                </pic:spPr>
              </pic:pic>
            </a:graphicData>
          </a:graphic>
        </wp:inline>
      </w:drawing>
    </w:r>
  </w:p>
  <w:p w14:paraId="070DA784" w14:textId="77777777" w:rsidR="00EA5B76" w:rsidRDefault="00000000">
    <w:pPr>
      <w:pStyle w:val="Encabezado"/>
      <w:pBdr>
        <w:bottom w:val="single" w:sz="4" w:space="5" w:color="000000"/>
      </w:pBdr>
      <w:jc w:val="center"/>
    </w:pPr>
    <w:r>
      <w:rPr>
        <w:b/>
        <w:bCs/>
        <w:sz w:val="28"/>
        <w:szCs w:val="28"/>
      </w:rPr>
      <w:t>Ajuntament de Benimodo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77A2" w14:textId="77777777" w:rsidR="00EA5B76" w:rsidRDefault="00000000">
    <w:pPr>
      <w:pStyle w:val="Encabezado"/>
      <w:rPr>
        <w:b/>
        <w:bCs/>
        <w:sz w:val="28"/>
        <w:szCs w:val="28"/>
      </w:rPr>
    </w:pPr>
    <w:r>
      <w:rPr>
        <w:noProof/>
      </w:rPr>
      <w:drawing>
        <wp:inline distT="0" distB="0" distL="0" distR="0" wp14:anchorId="3E29068A" wp14:editId="46ECBEE3">
          <wp:extent cx="553085" cy="69913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1" t="-25" r="-31" b="-25"/>
                  <a:stretch>
                    <a:fillRect/>
                  </a:stretch>
                </pic:blipFill>
                <pic:spPr bwMode="auto">
                  <a:xfrm>
                    <a:off x="0" y="0"/>
                    <a:ext cx="553085" cy="699135"/>
                  </a:xfrm>
                  <a:prstGeom prst="rect">
                    <a:avLst/>
                  </a:prstGeom>
                  <a:noFill/>
                </pic:spPr>
              </pic:pic>
            </a:graphicData>
          </a:graphic>
        </wp:inline>
      </w:drawing>
    </w:r>
  </w:p>
  <w:p w14:paraId="47664703" w14:textId="77777777" w:rsidR="00EA5B76" w:rsidRDefault="00000000">
    <w:pPr>
      <w:pStyle w:val="Encabezado"/>
      <w:pBdr>
        <w:bottom w:val="single" w:sz="4" w:space="5" w:color="000000"/>
      </w:pBdr>
      <w:jc w:val="center"/>
    </w:pPr>
    <w:r>
      <w:rPr>
        <w:b/>
        <w:bCs/>
        <w:sz w:val="28"/>
        <w:szCs w:val="28"/>
      </w:rPr>
      <w:t>Ajuntament de Benimodo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D2D"/>
    <w:multiLevelType w:val="multilevel"/>
    <w:tmpl w:val="A39C3C9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17763F75"/>
    <w:multiLevelType w:val="multilevel"/>
    <w:tmpl w:val="7C14B0E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31FA0A66"/>
    <w:multiLevelType w:val="multilevel"/>
    <w:tmpl w:val="1C88FB7E"/>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38F83773"/>
    <w:multiLevelType w:val="multilevel"/>
    <w:tmpl w:val="EACAD6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84F5065"/>
    <w:multiLevelType w:val="multilevel"/>
    <w:tmpl w:val="54968EA2"/>
    <w:lvl w:ilvl="0">
      <w:start w:val="1"/>
      <w:numFmt w:val="decimal"/>
      <w:lvlText w:val="(%1)"/>
      <w:lvlJc w:val="left"/>
      <w:pPr>
        <w:tabs>
          <w:tab w:val="num" w:pos="63"/>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915633D"/>
    <w:multiLevelType w:val="multilevel"/>
    <w:tmpl w:val="4CBC23CC"/>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EF0889"/>
    <w:multiLevelType w:val="multilevel"/>
    <w:tmpl w:val="2AB002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F8416E6"/>
    <w:multiLevelType w:val="multilevel"/>
    <w:tmpl w:val="54968EA2"/>
    <w:lvl w:ilvl="0">
      <w:start w:val="1"/>
      <w:numFmt w:val="decimal"/>
      <w:lvlText w:val="(%1)"/>
      <w:lvlJc w:val="left"/>
      <w:pPr>
        <w:tabs>
          <w:tab w:val="num" w:pos="63"/>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48675025">
    <w:abstractNumId w:val="5"/>
  </w:num>
  <w:num w:numId="2" w16cid:durableId="1503735285">
    <w:abstractNumId w:val="7"/>
  </w:num>
  <w:num w:numId="3" w16cid:durableId="2108652039">
    <w:abstractNumId w:val="2"/>
  </w:num>
  <w:num w:numId="4" w16cid:durableId="780682196">
    <w:abstractNumId w:val="0"/>
  </w:num>
  <w:num w:numId="5" w16cid:durableId="993294252">
    <w:abstractNumId w:val="1"/>
  </w:num>
  <w:num w:numId="6" w16cid:durableId="1167482674">
    <w:abstractNumId w:val="3"/>
  </w:num>
  <w:num w:numId="7" w16cid:durableId="2060011806">
    <w:abstractNumId w:val="6"/>
  </w:num>
  <w:num w:numId="8" w16cid:durableId="28723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1134"/>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76"/>
    <w:rsid w:val="00302BB0"/>
    <w:rsid w:val="00305846"/>
    <w:rsid w:val="00491DB1"/>
    <w:rsid w:val="00504349"/>
    <w:rsid w:val="006076A6"/>
    <w:rsid w:val="00614387"/>
    <w:rsid w:val="00674971"/>
    <w:rsid w:val="00EA5B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7B5E"/>
  <w15:docId w15:val="{3340D6AB-225D-4415-B11C-F2D9DBA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DejaVu Sans" w:cs="DejaVu Sans"/>
      <w:sz w:val="26"/>
      <w:szCs w:val="24"/>
      <w:lang w:val="es-ES" w:eastAsia="zh-CN" w:bidi="hi-IN"/>
    </w:rPr>
  </w:style>
  <w:style w:type="paragraph" w:styleId="Ttulo1">
    <w:name w:val="heading 1"/>
    <w:basedOn w:val="Ttulo10"/>
    <w:next w:val="Textoindependiente"/>
    <w:qFormat/>
    <w:pPr>
      <w:numPr>
        <w:numId w:val="1"/>
      </w:numPr>
      <w:shd w:val="clear" w:color="auto" w:fill="EEEEEE"/>
      <w:tabs>
        <w:tab w:val="left" w:pos="0"/>
      </w:tabs>
      <w:outlineLvl w:val="0"/>
    </w:pPr>
    <w:rPr>
      <w:rFonts w:ascii="Liberation Sans Unicode MS" w:hAnsi="Liberation Sans Unicode MS" w:cs="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2z0">
    <w:name w:val="WW8Num2z0"/>
    <w:qFormat/>
  </w:style>
  <w:style w:type="character" w:customStyle="1" w:styleId="Fuentedeprrafopredeter2">
    <w:name w:val="Fuente de párrafo predeter.2"/>
    <w:qFormat/>
  </w:style>
  <w:style w:type="character" w:styleId="Hipervnculo">
    <w:name w:val="Hyperlink"/>
    <w:rPr>
      <w:color w:val="000080"/>
      <w:u w:val="single"/>
    </w:rPr>
  </w:style>
  <w:style w:type="character" w:customStyle="1" w:styleId="Fuentedeprrafopredeter10">
    <w:name w:val="Fuente de párrafo predeter.1"/>
    <w:qFormat/>
  </w:style>
  <w:style w:type="character" w:customStyle="1" w:styleId="EndnoteCharacters">
    <w:name w:val="Endnote Characters"/>
    <w:qFormat/>
  </w:style>
  <w:style w:type="character" w:customStyle="1" w:styleId="FootnoteCharacters">
    <w:name w:val="Footnote Characters"/>
    <w:qFormat/>
  </w:style>
  <w:style w:type="paragraph" w:customStyle="1" w:styleId="Ttulo10">
    <w:name w:val="Título1"/>
    <w:basedOn w:val="Normal"/>
    <w:next w:val="Textoindependiente"/>
    <w:qFormat/>
    <w:pPr>
      <w:keepNext/>
      <w:spacing w:before="240" w:after="283"/>
    </w:pPr>
    <w:rPr>
      <w:rFonts w:ascii="Liberation Sans" w:hAnsi="Liberation Sans" w:cs="Liberation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rPr>
  </w:style>
  <w:style w:type="paragraph" w:customStyle="1" w:styleId="ndice">
    <w:name w:val="Índice"/>
    <w:basedOn w:val="Normal"/>
    <w:qFormat/>
    <w:pPr>
      <w:suppressLineNumbers/>
    </w:pPr>
    <w:rPr>
      <w:rFonts w:cs="Lucida Sans"/>
    </w:rPr>
  </w:style>
  <w:style w:type="paragraph" w:customStyle="1" w:styleId="Ttulo2">
    <w:name w:val="Título2"/>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Descripcin1">
    <w:name w:val="Descripción1"/>
    <w:basedOn w:val="Normal"/>
    <w:qFormat/>
    <w:pPr>
      <w:suppressLineNumbers/>
      <w:spacing w:before="120" w:after="120"/>
    </w:pPr>
    <w:rPr>
      <w:rFonts w:cs="Lucida Sans"/>
      <w:i/>
      <w:iCs/>
      <w:sz w:val="24"/>
    </w:rPr>
  </w:style>
  <w:style w:type="paragraph" w:styleId="Remitedesobre">
    <w:name w:val="envelope return"/>
    <w:basedOn w:val="Normal"/>
    <w:rPr>
      <w:i/>
    </w:rPr>
  </w:style>
  <w:style w:type="paragraph" w:customStyle="1" w:styleId="Cabeceraypie">
    <w:name w:val="Cabecera y pie"/>
    <w:basedOn w:val="Normal"/>
    <w:qFormat/>
    <w:pPr>
      <w:suppressLineNumbers/>
      <w:tabs>
        <w:tab w:val="center" w:pos="5386"/>
        <w:tab w:val="right" w:pos="10772"/>
      </w:tabs>
    </w:pPr>
  </w:style>
  <w:style w:type="paragraph" w:customStyle="1" w:styleId="Cabeceraypieuser">
    <w:name w:val="Cabecera y pie (user)"/>
    <w:basedOn w:val="Normal"/>
    <w:qFormat/>
    <w:pPr>
      <w:suppressLineNumbers/>
      <w:tabs>
        <w:tab w:val="center" w:pos="4819"/>
        <w:tab w:val="right" w:pos="9638"/>
      </w:tabs>
    </w:pPr>
  </w:style>
  <w:style w:type="paragraph" w:styleId="Piedepgina">
    <w:name w:val="footer"/>
    <w:basedOn w:val="Cabeceraypie"/>
  </w:style>
  <w:style w:type="paragraph" w:styleId="Encabezado">
    <w:name w:val="header"/>
    <w:basedOn w:val="Cabeceraypie"/>
  </w:style>
  <w:style w:type="paragraph" w:styleId="NormalWeb">
    <w:name w:val="Normal (Web)"/>
    <w:basedOn w:val="Normal"/>
    <w:qFormat/>
    <w:pPr>
      <w:widowControl/>
      <w:suppressAutoHyphens w:val="0"/>
      <w:spacing w:before="100" w:after="119"/>
    </w:pPr>
    <w:rPr>
      <w:rFonts w:eastAsia="Times New Roman" w:cs="Times New Roman"/>
      <w:color w:val="000000"/>
      <w:sz w:val="24"/>
      <w:lang w:val="zh-CN" w:bidi="ar-SA"/>
    </w:rPr>
  </w:style>
  <w:style w:type="paragraph" w:customStyle="1" w:styleId="Ttulo1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Lneahorizontal">
    <w:name w:val="Línea horizontal"/>
    <w:basedOn w:val="Normal"/>
    <w:next w:val="Textoindependiente"/>
    <w:qFormat/>
    <w:pPr>
      <w:pBdr>
        <w:bottom w:val="double" w:sz="2" w:space="0" w:color="808080"/>
      </w:pBdr>
      <w:spacing w:after="283"/>
    </w:pPr>
    <w:rPr>
      <w:sz w:val="12"/>
    </w:rPr>
  </w:style>
  <w:style w:type="paragraph" w:customStyle="1" w:styleId="Contenidodelatabla">
    <w:name w:val="Contenido de la tabla"/>
    <w:basedOn w:val="Textoindependiente"/>
    <w:qFormat/>
    <w:pPr>
      <w:spacing w:after="0"/>
    </w:pPr>
  </w:style>
  <w:style w:type="paragraph" w:styleId="Prrafodelista">
    <w:name w:val="List Paragraph"/>
    <w:basedOn w:val="Normal"/>
    <w:qFormat/>
    <w:pPr>
      <w:ind w:left="720"/>
      <w:contextualSpacing/>
    </w:pPr>
    <w:rPr>
      <w:rFonts w:cs="Mangal"/>
    </w:rPr>
  </w:style>
  <w:style w:type="paragraph" w:customStyle="1" w:styleId="Default">
    <w:name w:val="Default"/>
    <w:qFormat/>
    <w:rPr>
      <w:rFonts w:ascii="Arial" w:hAnsi="Arial" w:cs="Arial"/>
      <w:color w:val="000000"/>
      <w:sz w:val="24"/>
      <w:szCs w:val="24"/>
      <w:lang w:val="zh-CN" w:eastAsia="zh-CN"/>
    </w:rPr>
  </w:style>
  <w:style w:type="paragraph" w:customStyle="1" w:styleId="western">
    <w:name w:val="western"/>
    <w:basedOn w:val="Normal"/>
    <w:qFormat/>
    <w:pPr>
      <w:widowControl/>
      <w:suppressAutoHyphens w:val="0"/>
      <w:spacing w:before="100" w:after="119"/>
    </w:pPr>
    <w:rPr>
      <w:rFonts w:eastAsia="Times New Roman" w:cs="Times New Roman"/>
      <w:color w:val="000000"/>
      <w:szCs w:val="26"/>
      <w:lang w:val="zh-CN" w:bidi="ar-SA"/>
    </w:rPr>
  </w:style>
  <w:style w:type="paragraph" w:customStyle="1" w:styleId="Contenidodelatablauser">
    <w:name w:val="Contenido de la tabla (user)"/>
    <w:basedOn w:val="Normal"/>
    <w:qFormat/>
    <w:pPr>
      <w:suppressLineNumbers/>
    </w:pPr>
  </w:style>
  <w:style w:type="paragraph" w:customStyle="1" w:styleId="Ttulodelatablauser">
    <w:name w:val="Título de la tabla (user)"/>
    <w:basedOn w:val="Contenidodelatablauser"/>
    <w:qFormat/>
    <w:pPr>
      <w:jc w:val="center"/>
    </w:pPr>
    <w:rPr>
      <w:b/>
      <w:bCs/>
    </w:rPr>
  </w:style>
  <w:style w:type="paragraph" w:customStyle="1" w:styleId="Ttulodelatabla">
    <w:name w:val="Título de la tabla"/>
    <w:basedOn w:val="Contenidodelatabla"/>
    <w:qFormat/>
    <w:pPr>
      <w:suppressLineNumbers/>
      <w:jc w:val="center"/>
    </w:pPr>
    <w:rPr>
      <w:b/>
      <w:bCs/>
    </w:rPr>
  </w:style>
  <w:style w:type="numbering" w:customStyle="1" w:styleId="Ningunalista">
    <w:name w:val="Ninguna lista"/>
    <w:uiPriority w:val="99"/>
    <w:semiHidden/>
    <w:unhideWhenUsed/>
    <w:qFormat/>
  </w:style>
  <w:style w:type="table" w:styleId="Tablaconcuadrcula">
    <w:name w:val="Table Grid"/>
    <w:basedOn w:val="Tablanormal"/>
    <w:uiPriority w:val="39"/>
    <w:rsid w:val="0067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CARMEN GARCIA QUINTANILLA</dc:creator>
  <dc:description/>
  <cp:lastModifiedBy>Elena Mendoza</cp:lastModifiedBy>
  <cp:revision>2</cp:revision>
  <cp:lastPrinted>2024-01-03T10:01:00Z</cp:lastPrinted>
  <dcterms:created xsi:type="dcterms:W3CDTF">2026-05-11T20:10:00Z</dcterms:created>
  <dcterms:modified xsi:type="dcterms:W3CDTF">2026-05-11T20:10:00Z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6AACBEC7E3EC4E52B91EFA35DB787EC6_13</vt:lpwstr>
  </property>
  <property fmtid="{D5CDD505-2E9C-101B-9397-08002B2CF9AE}" pid="3" name="KSOProductBuildVer">
    <vt:lpwstr>1033-12.2.0.16909</vt:lpwstr>
  </property>
</Properties>
</file>